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C15" w:rsidRDefault="00036C15" w:rsidP="00124E79">
      <w:pPr>
        <w:ind w:right="-711"/>
      </w:pPr>
    </w:p>
    <w:p w:rsidR="0081654B" w:rsidRDefault="0081654B" w:rsidP="00CA0CF4"/>
    <w:p w:rsidR="0081654B" w:rsidRDefault="0022042D" w:rsidP="00CA0CF4">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5048885</wp:posOffset>
                </wp:positionH>
                <wp:positionV relativeFrom="paragraph">
                  <wp:posOffset>17145</wp:posOffset>
                </wp:positionV>
                <wp:extent cx="1593215" cy="101727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20F" w:rsidRPr="00382E56" w:rsidRDefault="0074720F" w:rsidP="0045002C">
                            <w:pPr>
                              <w:jc w:val="left"/>
                              <w:rPr>
                                <w:color w:val="FFFFFF" w:themeColor="background1"/>
                                <w:sz w:val="24"/>
                                <w:szCs w:val="24"/>
                              </w:rPr>
                            </w:pPr>
                            <w:r w:rsidRPr="00382E56">
                              <w:rPr>
                                <w:color w:val="FFFFFF" w:themeColor="background1"/>
                                <w:sz w:val="24"/>
                                <w:szCs w:val="24"/>
                              </w:rPr>
                              <w:t>Modell:</w:t>
                            </w:r>
                          </w:p>
                          <w:p w:rsidR="0074720F" w:rsidRPr="00382E56" w:rsidRDefault="0074720F" w:rsidP="0045002C">
                            <w:pPr>
                              <w:jc w:val="left"/>
                              <w:rPr>
                                <w:b/>
                                <w:color w:val="FFFFFF" w:themeColor="background1"/>
                                <w:sz w:val="24"/>
                                <w:szCs w:val="24"/>
                              </w:rPr>
                            </w:pPr>
                            <w:r>
                              <w:rPr>
                                <w:b/>
                                <w:color w:val="FFFFFF" w:themeColor="background1"/>
                                <w:sz w:val="24"/>
                                <w:szCs w:val="24"/>
                              </w:rPr>
                              <w:t>xxx</w:t>
                            </w:r>
                          </w:p>
                          <w:p w:rsidR="0074720F" w:rsidRPr="00382E56" w:rsidRDefault="0074720F" w:rsidP="0045002C">
                            <w:pPr>
                              <w:jc w:val="left"/>
                              <w:rPr>
                                <w:color w:val="FFFFFF" w:themeColor="background1"/>
                                <w:sz w:val="24"/>
                                <w:szCs w:val="24"/>
                              </w:rPr>
                            </w:pPr>
                          </w:p>
                          <w:p w:rsidR="0074720F" w:rsidRPr="00382E56" w:rsidRDefault="0074720F" w:rsidP="0045002C">
                            <w:pPr>
                              <w:jc w:val="left"/>
                              <w:rPr>
                                <w:color w:val="FFFFFF" w:themeColor="background1"/>
                                <w:sz w:val="24"/>
                                <w:szCs w:val="24"/>
                              </w:rPr>
                            </w:pPr>
                            <w:r w:rsidRPr="00382E56">
                              <w:rPr>
                                <w:color w:val="FFFFFF" w:themeColor="background1"/>
                                <w:sz w:val="24"/>
                                <w:szCs w:val="24"/>
                              </w:rPr>
                              <w:t>Typ:</w:t>
                            </w:r>
                          </w:p>
                          <w:p w:rsidR="0074720F" w:rsidRPr="00382E56" w:rsidRDefault="0074720F" w:rsidP="0045002C">
                            <w:pPr>
                              <w:jc w:val="left"/>
                              <w:rPr>
                                <w:b/>
                                <w:color w:val="FFFFFF" w:themeColor="background1"/>
                                <w:sz w:val="24"/>
                                <w:szCs w:val="24"/>
                              </w:rPr>
                            </w:pPr>
                            <w:r>
                              <w:rPr>
                                <w:b/>
                                <w:color w:val="FFFFFF" w:themeColor="background1"/>
                                <w:sz w:val="24"/>
                                <w:szCs w:val="24"/>
                              </w:rP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left:0;text-align:left;margin-left:397.55pt;margin-top:1.35pt;width:125.45pt;height:80.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" filled="f" stroked="f">
                <v:textbox style="mso-fit-shape-to-text:t">
                  <w:txbxContent>
                    <w:p w:rsidR="0074720F" w:rsidRPr="00382E56" w:rsidRDefault="0074720F" w:rsidP="0045002C">
                      <w:pPr>
                        <w:jc w:val="left"/>
                        <w:rPr>
                          <w:color w:val="FFFFFF" w:themeColor="background1"/>
                          <w:sz w:val="24"/>
                          <w:szCs w:val="24"/>
                        </w:rPr>
                      </w:pPr>
                      <w:r w:rsidRPr="00382E56">
                        <w:rPr>
                          <w:color w:val="FFFFFF" w:themeColor="background1"/>
                          <w:sz w:val="24"/>
                          <w:szCs w:val="24"/>
                        </w:rPr>
                        <w:t>Modell:</w:t>
                      </w:r>
                    </w:p>
                    <w:p w:rsidR="0074720F" w:rsidRPr="00382E56" w:rsidRDefault="0074720F" w:rsidP="0045002C">
                      <w:pPr>
                        <w:jc w:val="left"/>
                        <w:rPr>
                          <w:b/>
                          <w:color w:val="FFFFFF" w:themeColor="background1"/>
                          <w:sz w:val="24"/>
                          <w:szCs w:val="24"/>
                        </w:rPr>
                      </w:pPr>
                      <w:r>
                        <w:rPr>
                          <w:b/>
                          <w:color w:val="FFFFFF" w:themeColor="background1"/>
                          <w:sz w:val="24"/>
                          <w:szCs w:val="24"/>
                        </w:rPr>
                        <w:t>xxx</w:t>
                      </w:r>
                    </w:p>
                    <w:p w:rsidR="0074720F" w:rsidRPr="00382E56" w:rsidRDefault="0074720F" w:rsidP="0045002C">
                      <w:pPr>
                        <w:jc w:val="left"/>
                        <w:rPr>
                          <w:color w:val="FFFFFF" w:themeColor="background1"/>
                          <w:sz w:val="24"/>
                          <w:szCs w:val="24"/>
                        </w:rPr>
                      </w:pPr>
                    </w:p>
                    <w:p w:rsidR="0074720F" w:rsidRPr="00382E56" w:rsidRDefault="0074720F" w:rsidP="0045002C">
                      <w:pPr>
                        <w:jc w:val="left"/>
                        <w:rPr>
                          <w:color w:val="FFFFFF" w:themeColor="background1"/>
                          <w:sz w:val="24"/>
                          <w:szCs w:val="24"/>
                        </w:rPr>
                      </w:pPr>
                      <w:r w:rsidRPr="00382E56">
                        <w:rPr>
                          <w:color w:val="FFFFFF" w:themeColor="background1"/>
                          <w:sz w:val="24"/>
                          <w:szCs w:val="24"/>
                        </w:rPr>
                        <w:t>Typ:</w:t>
                      </w:r>
                    </w:p>
                    <w:p w:rsidR="0074720F" w:rsidRPr="00382E56" w:rsidRDefault="0074720F" w:rsidP="0045002C">
                      <w:pPr>
                        <w:jc w:val="left"/>
                        <w:rPr>
                          <w:b/>
                          <w:color w:val="FFFFFF" w:themeColor="background1"/>
                          <w:sz w:val="24"/>
                          <w:szCs w:val="24"/>
                        </w:rPr>
                      </w:pPr>
                      <w:r>
                        <w:rPr>
                          <w:b/>
                          <w:color w:val="FFFFFF" w:themeColor="background1"/>
                          <w:sz w:val="24"/>
                          <w:szCs w:val="24"/>
                        </w:rPr>
                        <w:t>xxx</w:t>
                      </w:r>
                    </w:p>
                  </w:txbxContent>
                </v:textbox>
              </v:shape>
            </w:pict>
          </mc:Fallback>
        </mc:AlternateContent>
      </w:r>
    </w:p>
    <w:p w:rsidR="005920FA" w:rsidRDefault="005920FA" w:rsidP="00CA0CF4"/>
    <w:p w:rsidR="005920FA" w:rsidRDefault="005920FA" w:rsidP="00CA0CF4"/>
    <w:p w:rsidR="0081654B" w:rsidRDefault="0022042D" w:rsidP="00CA0CF4">
      <w:r>
        <w:rPr>
          <w:noProof/>
          <w:lang w:val="sv-SE" w:eastAsia="sv-SE"/>
        </w:rPr>
        <mc:AlternateContent>
          <mc:Choice Requires="wpg">
            <w:drawing>
              <wp:anchor distT="0" distB="0" distL="114300" distR="114300" simplePos="0" relativeHeight="251684352" behindDoc="0" locked="1" layoutInCell="1" allowOverlap="1">
                <wp:simplePos x="0" y="0"/>
                <wp:positionH relativeFrom="column">
                  <wp:posOffset>-748665</wp:posOffset>
                </wp:positionH>
                <wp:positionV relativeFrom="page">
                  <wp:posOffset>1238250</wp:posOffset>
                </wp:positionV>
                <wp:extent cx="6558915" cy="2162175"/>
                <wp:effectExtent l="9525" t="0" r="3810" b="9525"/>
                <wp:wrapNone/>
                <wp:docPr id="3" name="Gruppieren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2162175"/>
                          <a:chOff x="0" y="0"/>
                          <a:chExt cx="65597" cy="13733"/>
                        </a:xfrm>
                      </wpg:grpSpPr>
                      <wps:wsp>
                        <wps:cNvPr id="4" name="Textfeld 2"/>
                        <wps:cNvSpPr txBox="1">
                          <a:spLocks noChangeArrowheads="1"/>
                        </wps:cNvSpPr>
                        <wps:spPr bwMode="auto">
                          <a:xfrm>
                            <a:off x="0" y="10313"/>
                            <a:ext cx="62965" cy="3420"/>
                          </a:xfrm>
                          <a:prstGeom prst="rect">
                            <a:avLst/>
                          </a:prstGeom>
                          <a:solidFill>
                            <a:srgbClr val="FFFFFF"/>
                          </a:solidFill>
                          <a:ln w="6350">
                            <a:solidFill>
                              <a:srgbClr val="2C2E69"/>
                            </a:solidFill>
                            <a:miter lim="800000"/>
                            <a:headEnd/>
                            <a:tailEnd/>
                          </a:ln>
                        </wps:spPr>
                        <wps:txbx>
                          <w:txbxContent>
                            <w:p w:rsidR="0074720F" w:rsidRPr="00552B86" w:rsidRDefault="0074720F" w:rsidP="00515852">
                              <w:pPr>
                                <w:tabs>
                                  <w:tab w:val="right" w:pos="9356"/>
                                </w:tabs>
                                <w:spacing w:before="60"/>
                                <w:ind w:left="709" w:firstLine="709"/>
                                <w:rPr>
                                  <w:b/>
                                  <w:color w:val="2C2E69"/>
                                  <w:sz w:val="24"/>
                                  <w:szCs w:val="24"/>
                                </w:rPr>
                              </w:pPr>
                              <w:r w:rsidRPr="00552B86">
                                <w:rPr>
                                  <w:b/>
                                  <w:color w:val="2C2E69"/>
                                  <w:sz w:val="24"/>
                                  <w:szCs w:val="24"/>
                                </w:rPr>
                                <w:t>Angebots-Nr.:  03-17/00xx</w:t>
                              </w:r>
                              <w:r w:rsidRPr="00552B86">
                                <w:rPr>
                                  <w:b/>
                                  <w:color w:val="2C2E69"/>
                                  <w:sz w:val="24"/>
                                  <w:szCs w:val="24"/>
                                </w:rPr>
                                <w:tab/>
                                <w:t xml:space="preserve">Datum:  </w:t>
                              </w:r>
                              <w:r>
                                <w:rPr>
                                  <w:b/>
                                  <w:color w:val="2C2E69"/>
                                  <w:sz w:val="24"/>
                                  <w:szCs w:val="24"/>
                                </w:rPr>
                                <w:t>10.10</w:t>
                              </w:r>
                              <w:r w:rsidRPr="00552B86">
                                <w:rPr>
                                  <w:b/>
                                  <w:color w:val="2C2E69"/>
                                  <w:sz w:val="24"/>
                                  <w:szCs w:val="24"/>
                                </w:rPr>
                                <w:t>.201</w:t>
                              </w:r>
                              <w:r>
                                <w:rPr>
                                  <w:b/>
                                  <w:color w:val="2C2E69"/>
                                  <w:sz w:val="24"/>
                                  <w:szCs w:val="24"/>
                                </w:rPr>
                                <w:t>7</w:t>
                              </w:r>
                            </w:p>
                          </w:txbxContent>
                        </wps:txbx>
                        <wps:bodyPr rot="0" vert="horz" wrap="square" lIns="91440" tIns="45720" rIns="91440" bIns="45720" anchor="t" anchorCtr="0" upright="1">
                          <a:noAutofit/>
                        </wps:bodyPr>
                      </wps:wsp>
                      <wps:wsp>
                        <wps:cNvPr id="14" name="Textfeld 2"/>
                        <wps:cNvSpPr txBox="1">
                          <a:spLocks noChangeArrowheads="1"/>
                        </wps:cNvSpPr>
                        <wps:spPr bwMode="auto">
                          <a:xfrm>
                            <a:off x="8825" y="0"/>
                            <a:ext cx="56772" cy="8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20F" w:rsidRPr="0074720F" w:rsidRDefault="0074720F" w:rsidP="0074720F">
                              <w:pPr>
                                <w:jc w:val="center"/>
                                <w:rPr>
                                  <w:b/>
                                  <w:color w:val="2C2E69"/>
                                  <w:sz w:val="48"/>
                                  <w:szCs w:val="48"/>
                                </w:rPr>
                              </w:pPr>
                              <w:r w:rsidRPr="0074720F">
                                <w:rPr>
                                  <w:b/>
                                  <w:color w:val="2C2E69"/>
                                  <w:sz w:val="48"/>
                                  <w:szCs w:val="48"/>
                                </w:rPr>
                                <w:t>Horizontal-Bohr- und Fräsbearbeitungszentrum</w:t>
                              </w:r>
                            </w:p>
                            <w:p w:rsidR="0074720F" w:rsidRPr="0074720F" w:rsidRDefault="0074720F" w:rsidP="0065176F">
                              <w:pPr>
                                <w:jc w:val="center"/>
                                <w:rPr>
                                  <w:b/>
                                  <w:color w:val="2C2E69"/>
                                  <w:sz w:val="48"/>
                                  <w:szCs w:val="48"/>
                                </w:rPr>
                              </w:pPr>
                              <w:r w:rsidRPr="0074720F">
                                <w:rPr>
                                  <w:b/>
                                  <w:color w:val="2C2E69"/>
                                  <w:sz w:val="48"/>
                                  <w:szCs w:val="48"/>
                                </w:rPr>
                                <w:t>HoriMaster P160</w:t>
                              </w:r>
                            </w:p>
                            <w:p w:rsidR="0074720F" w:rsidRPr="003915FE" w:rsidRDefault="0074720F" w:rsidP="003915FE">
                              <w:pPr>
                                <w:tabs>
                                  <w:tab w:val="left" w:pos="1560"/>
                                </w:tabs>
                                <w:jc w:val="center"/>
                                <w:rPr>
                                  <w:b/>
                                  <w:color w:val="2C2E69"/>
                                  <w:szCs w:val="20"/>
                                </w:rPr>
                              </w:pPr>
                              <w:r w:rsidRPr="003915FE">
                                <w:rPr>
                                  <w:b/>
                                  <w:color w:val="2C2E69"/>
                                  <w:szCs w:val="20"/>
                                </w:rPr>
                                <w:t>57000101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288" o:spid="_x0000_s1027" style="position:absolute;left:0;text-align:left;margin-left:-58.95pt;margin-top:97.5pt;width:516.45pt;height:170.25pt;z-index:251684352;mso-position-vertical-relative:page;mso-width-relative:margin;mso-height-relative:margin" coordsize="65597,1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">
                <v:shape id="Textfeld 2" o:spid="_x0000_s1028" type="#_x0000_t202" style="position:absolute;top:10313;width:62965;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XPsIA&#10;AADaAAAADwAAAGRycy9kb3ducmV2LnhtbESPzWqDQBSF94W+w3AD3ZQ4tsREjGNIA4WuAjWlZHlx&#10;blR07ogzjfbtO4FAl4fv/HDy3Wx6caXRtZYVvEQxCOLK6pZrBV+n92UKwnlkjb1lUvBLDnbF40OO&#10;mbYTf9K19LUIJewyVNB4P2RSuqohgy6yA3FgFzsa9EGOtdQjTqHc9PI1jtfSYMthocGBDg1VXflj&#10;FLRlsj88H7uk/07feBOfOVBW6mkx77cgPM3+33xPf2gFK7hdCT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xc+wgAAANoAAAAPAAAAAAAAAAAAAAAAAJgCAABkcnMvZG93&#10;bnJldi54bWxQSwUGAAAAAAQABAD1AAAAhwMAAAAA&#10;" strokecolor="#2c2e69" strokeweight=".5pt">
                  <v:textbox>
                    <w:txbxContent>
                      <w:p w:rsidR="0074720F" w:rsidRPr="00552B86" w:rsidRDefault="0074720F" w:rsidP="00515852">
                        <w:pPr>
                          <w:tabs>
                            <w:tab w:val="right" w:pos="9356"/>
                          </w:tabs>
                          <w:spacing w:before="60"/>
                          <w:ind w:left="709" w:firstLine="709"/>
                          <w:rPr>
                            <w:b/>
                            <w:color w:val="2C2E69"/>
                            <w:sz w:val="24"/>
                            <w:szCs w:val="24"/>
                          </w:rPr>
                        </w:pPr>
                        <w:r w:rsidRPr="00552B86">
                          <w:rPr>
                            <w:b/>
                            <w:color w:val="2C2E69"/>
                            <w:sz w:val="24"/>
                            <w:szCs w:val="24"/>
                          </w:rPr>
                          <w:t>Angebots-Nr.:  03-17/00xx</w:t>
                        </w:r>
                        <w:r w:rsidRPr="00552B86">
                          <w:rPr>
                            <w:b/>
                            <w:color w:val="2C2E69"/>
                            <w:sz w:val="24"/>
                            <w:szCs w:val="24"/>
                          </w:rPr>
                          <w:tab/>
                          <w:t xml:space="preserve">Datum:  </w:t>
                        </w:r>
                        <w:r>
                          <w:rPr>
                            <w:b/>
                            <w:color w:val="2C2E69"/>
                            <w:sz w:val="24"/>
                            <w:szCs w:val="24"/>
                          </w:rPr>
                          <w:t>10.10</w:t>
                        </w:r>
                        <w:r w:rsidRPr="00552B86">
                          <w:rPr>
                            <w:b/>
                            <w:color w:val="2C2E69"/>
                            <w:sz w:val="24"/>
                            <w:szCs w:val="24"/>
                          </w:rPr>
                          <w:t>.201</w:t>
                        </w:r>
                        <w:r>
                          <w:rPr>
                            <w:b/>
                            <w:color w:val="2C2E69"/>
                            <w:sz w:val="24"/>
                            <w:szCs w:val="24"/>
                          </w:rPr>
                          <w:t>7</w:t>
                        </w:r>
                      </w:p>
                    </w:txbxContent>
                  </v:textbox>
                </v:shape>
                <v:shape id="Textfeld 2" o:spid="_x0000_s1029" type="#_x0000_t202" style="position:absolute;left:8825;width:56772;height:8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74720F" w:rsidRPr="0074720F" w:rsidRDefault="0074720F" w:rsidP="0074720F">
                        <w:pPr>
                          <w:jc w:val="center"/>
                          <w:rPr>
                            <w:b/>
                            <w:color w:val="2C2E69"/>
                            <w:sz w:val="48"/>
                            <w:szCs w:val="48"/>
                          </w:rPr>
                        </w:pPr>
                        <w:r w:rsidRPr="0074720F">
                          <w:rPr>
                            <w:b/>
                            <w:color w:val="2C2E69"/>
                            <w:sz w:val="48"/>
                            <w:szCs w:val="48"/>
                          </w:rPr>
                          <w:t>Horizontal-Bohr- und Fräsbearbeitungszentrum</w:t>
                        </w:r>
                      </w:p>
                      <w:p w:rsidR="0074720F" w:rsidRPr="0074720F" w:rsidRDefault="0074720F" w:rsidP="0065176F">
                        <w:pPr>
                          <w:jc w:val="center"/>
                          <w:rPr>
                            <w:b/>
                            <w:color w:val="2C2E69"/>
                            <w:sz w:val="48"/>
                            <w:szCs w:val="48"/>
                          </w:rPr>
                        </w:pPr>
                        <w:r w:rsidRPr="0074720F">
                          <w:rPr>
                            <w:b/>
                            <w:color w:val="2C2E69"/>
                            <w:sz w:val="48"/>
                            <w:szCs w:val="48"/>
                          </w:rPr>
                          <w:t>HoriMaster P160</w:t>
                        </w:r>
                      </w:p>
                      <w:p w:rsidR="0074720F" w:rsidRPr="003915FE" w:rsidRDefault="0074720F" w:rsidP="003915FE">
                        <w:pPr>
                          <w:tabs>
                            <w:tab w:val="left" w:pos="1560"/>
                          </w:tabs>
                          <w:jc w:val="center"/>
                          <w:rPr>
                            <w:b/>
                            <w:color w:val="2C2E69"/>
                            <w:szCs w:val="20"/>
                          </w:rPr>
                        </w:pPr>
                        <w:r w:rsidRPr="003915FE">
                          <w:rPr>
                            <w:b/>
                            <w:color w:val="2C2E69"/>
                            <w:szCs w:val="20"/>
                          </w:rPr>
                          <w:t>57000101</w:t>
                        </w:r>
                      </w:p>
                    </w:txbxContent>
                  </v:textbox>
                </v:shape>
                <w10:wrap anchory="page"/>
                <w10:anchorlock/>
              </v:group>
            </w:pict>
          </mc:Fallback>
        </mc:AlternateContent>
      </w:r>
    </w:p>
    <w:p w:rsidR="0081654B" w:rsidRDefault="0081654B" w:rsidP="00CA0CF4"/>
    <w:p w:rsidR="0081654B" w:rsidRDefault="0081654B" w:rsidP="00CA0CF4"/>
    <w:p w:rsidR="0081654B" w:rsidRDefault="0081654B" w:rsidP="00CA0CF4"/>
    <w:p w:rsidR="0081654B" w:rsidRDefault="0081654B" w:rsidP="00CA0CF4"/>
    <w:p w:rsidR="0081654B" w:rsidRDefault="0081654B" w:rsidP="00CA0CF4"/>
    <w:p w:rsidR="004C43B8" w:rsidRDefault="004C43B8" w:rsidP="00CA0CF4"/>
    <w:p w:rsidR="0045002C" w:rsidRDefault="0045002C" w:rsidP="00CA0CF4"/>
    <w:p w:rsidR="0045002C" w:rsidRDefault="0045002C" w:rsidP="00CA0CF4"/>
    <w:p w:rsidR="0045002C" w:rsidRDefault="0045002C" w:rsidP="00CA0CF4"/>
    <w:p w:rsidR="0045002C" w:rsidRDefault="00A1787E" w:rsidP="00CA0CF4">
      <w:r>
        <w:rPr>
          <w:noProof/>
          <w:sz w:val="24"/>
          <w:szCs w:val="24"/>
          <w:lang w:val="sv-SE" w:eastAsia="sv-SE"/>
        </w:rPr>
        <w:drawing>
          <wp:anchor distT="0" distB="0" distL="114300" distR="114300" simplePos="0" relativeHeight="251796992" behindDoc="1" locked="0" layoutInCell="1" allowOverlap="1">
            <wp:simplePos x="0" y="0"/>
            <wp:positionH relativeFrom="column">
              <wp:posOffset>251460</wp:posOffset>
            </wp:positionH>
            <wp:positionV relativeFrom="paragraph">
              <wp:posOffset>15240</wp:posOffset>
            </wp:positionV>
            <wp:extent cx="2714625" cy="3326765"/>
            <wp:effectExtent l="38100" t="38100" r="104775" b="102235"/>
            <wp:wrapTight wrapText="bothSides">
              <wp:wrapPolygon edited="0">
                <wp:start x="152" y="-247"/>
                <wp:lineTo x="-303" y="-124"/>
                <wp:lineTo x="-303" y="21645"/>
                <wp:lineTo x="152" y="22140"/>
                <wp:lineTo x="21827" y="22140"/>
                <wp:lineTo x="22282" y="21645"/>
                <wp:lineTo x="22282" y="1855"/>
                <wp:lineTo x="21827" y="0"/>
                <wp:lineTo x="21827" y="-247"/>
                <wp:lineTo x="152" y="-247"/>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Ascarapid 2.jpg"/>
                    <pic:cNvPicPr/>
                  </pic:nvPicPr>
                  <pic:blipFill rotWithShape="1">
                    <a:blip r:embed="rId8" cstate="print">
                      <a:extLst>
                        <a:ext uri="{28A0092B-C50C-407E-A947-70E740481C1C}">
                          <a14:useLocalDpi xmlns:a14="http://schemas.microsoft.com/office/drawing/2010/main" val="0"/>
                        </a:ext>
                      </a:extLst>
                    </a:blip>
                    <a:srcRect l="-48" t="14045" r="48" b="4358"/>
                    <a:stretch/>
                  </pic:blipFill>
                  <pic:spPr bwMode="auto">
                    <a:xfrm>
                      <a:off x="0" y="0"/>
                      <a:ext cx="2714625" cy="33267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rsidR="0045002C" w:rsidRDefault="0045002C" w:rsidP="00CA0CF4"/>
    <w:p w:rsidR="0045002C" w:rsidRDefault="0045002C" w:rsidP="00CA0CF4"/>
    <w:p w:rsidR="0045002C" w:rsidRDefault="0045002C" w:rsidP="00CA0CF4"/>
    <w:p w:rsidR="0045002C" w:rsidRDefault="0045002C" w:rsidP="00CA0CF4"/>
    <w:p w:rsidR="0045002C" w:rsidRDefault="0045002C" w:rsidP="00351FC8"/>
    <w:p w:rsidR="0045002C" w:rsidRDefault="0045002C"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Default="00C50BC3" w:rsidP="00CA0CF4"/>
    <w:p w:rsidR="00C50BC3" w:rsidRPr="00375A99" w:rsidRDefault="00C50BC3" w:rsidP="00C50BC3">
      <w:pPr>
        <w:jc w:val="left"/>
      </w:pPr>
      <w:bookmarkStart w:id="0" w:name="_Toc363031118"/>
    </w:p>
    <w:p w:rsidR="00C50BC3" w:rsidRPr="00375A99" w:rsidRDefault="0022042D" w:rsidP="00C50BC3">
      <w:pPr>
        <w:jc w:val="left"/>
        <w:sectPr w:rsidR="00C50BC3" w:rsidRPr="00375A99" w:rsidSect="00C50BC3">
          <w:headerReference w:type="default" r:id="rId9"/>
          <w:footerReference w:type="default" r:id="rId10"/>
          <w:headerReference w:type="first" r:id="rId11"/>
          <w:footerReference w:type="first" r:id="rId12"/>
          <w:pgSz w:w="11906" w:h="16838" w:code="9"/>
          <w:pgMar w:top="1985" w:right="1418" w:bottom="1259" w:left="1134" w:header="709" w:footer="714" w:gutter="0"/>
          <w:cols w:space="708"/>
          <w:titlePg/>
          <w:docGrid w:linePitch="360"/>
        </w:sectPr>
      </w:pPr>
      <w:r>
        <w:rPr>
          <w:noProof/>
          <w:lang w:val="sv-SE" w:eastAsia="sv-SE"/>
        </w:rPr>
        <mc:AlternateContent>
          <mc:Choice Requires="wps">
            <w:drawing>
              <wp:anchor distT="0" distB="0" distL="114300" distR="114300" simplePos="0" relativeHeight="251812352" behindDoc="0" locked="1" layoutInCell="1" allowOverlap="1">
                <wp:simplePos x="0" y="0"/>
                <wp:positionH relativeFrom="column">
                  <wp:posOffset>250825</wp:posOffset>
                </wp:positionH>
                <wp:positionV relativeFrom="page">
                  <wp:posOffset>7248525</wp:posOffset>
                </wp:positionV>
                <wp:extent cx="6143625" cy="2505075"/>
                <wp:effectExtent l="0" t="0" r="0" b="0"/>
                <wp:wrapNone/>
                <wp:docPr id="1287" name="Textfeld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505075"/>
                        </a:xfrm>
                        <a:prstGeom prst="rect">
                          <a:avLst/>
                        </a:prstGeom>
                        <a:noFill/>
                        <a:ln w="9525">
                          <a:noFill/>
                          <a:miter lim="800000"/>
                          <a:headEnd/>
                          <a:tailEnd/>
                        </a:ln>
                      </wps:spPr>
                      <wps:txbx>
                        <w:txbxContent>
                          <w:p w:rsidR="0074720F" w:rsidRPr="00B2152A" w:rsidRDefault="0074720F" w:rsidP="00783D42">
                            <w:pPr>
                              <w:ind w:left="708" w:firstLine="708"/>
                              <w:rPr>
                                <w:b/>
                                <w:color w:val="2C2E69"/>
                                <w:sz w:val="32"/>
                                <w:szCs w:val="32"/>
                              </w:rPr>
                            </w:pPr>
                            <w:r>
                              <w:rPr>
                                <w:b/>
                                <w:color w:val="2C2E69"/>
                                <w:sz w:val="32"/>
                                <w:szCs w:val="32"/>
                              </w:rPr>
                              <w:t>Kunde</w:t>
                            </w:r>
                          </w:p>
                          <w:p w:rsidR="0074720F" w:rsidRPr="00B2152A" w:rsidRDefault="0074720F" w:rsidP="00783D42">
                            <w:pPr>
                              <w:ind w:left="708" w:firstLine="708"/>
                              <w:rPr>
                                <w:sz w:val="24"/>
                                <w:szCs w:val="24"/>
                              </w:rPr>
                            </w:pPr>
                          </w:p>
                          <w:p w:rsidR="0074720F" w:rsidRPr="00B2152A" w:rsidRDefault="0074720F" w:rsidP="00783D42">
                            <w:pPr>
                              <w:ind w:left="708" w:firstLine="708"/>
                              <w:rPr>
                                <w:sz w:val="24"/>
                                <w:szCs w:val="24"/>
                              </w:rPr>
                            </w:pPr>
                            <w:r>
                              <w:rPr>
                                <w:sz w:val="24"/>
                                <w:szCs w:val="24"/>
                              </w:rPr>
                              <w:t>Str.</w:t>
                            </w:r>
                          </w:p>
                          <w:p w:rsidR="0074720F" w:rsidRPr="00D06BB1" w:rsidRDefault="0074720F" w:rsidP="00783D42">
                            <w:pPr>
                              <w:ind w:left="708" w:firstLine="708"/>
                              <w:rPr>
                                <w:sz w:val="24"/>
                                <w:szCs w:val="24"/>
                              </w:rPr>
                            </w:pPr>
                            <w:r>
                              <w:rPr>
                                <w:sz w:val="24"/>
                                <w:szCs w:val="24"/>
                              </w:rPr>
                              <w:t>PLZ - Ort</w:t>
                            </w:r>
                          </w:p>
                          <w:p w:rsidR="0074720F" w:rsidRDefault="0074720F" w:rsidP="00DB4ED7">
                            <w:pPr>
                              <w:ind w:right="1"/>
                              <w:rPr>
                                <w:sz w:val="22"/>
                              </w:rPr>
                            </w:pPr>
                          </w:p>
                          <w:p w:rsidR="0074720F" w:rsidRDefault="0074720F" w:rsidP="00DB4ED7">
                            <w:pPr>
                              <w:ind w:right="1"/>
                              <w:rPr>
                                <w:sz w:val="22"/>
                              </w:rPr>
                            </w:pPr>
                          </w:p>
                          <w:p w:rsidR="0074720F" w:rsidRDefault="0074720F" w:rsidP="00DB4ED7">
                            <w:pPr>
                              <w:ind w:right="1"/>
                              <w:rPr>
                                <w:sz w:val="22"/>
                              </w:rPr>
                            </w:pPr>
                          </w:p>
                          <w:p w:rsidR="006B58B6" w:rsidRDefault="006B58B6" w:rsidP="006B58B6">
                            <w:pPr>
                              <w:tabs>
                                <w:tab w:val="left" w:pos="2835"/>
                                <w:tab w:val="left" w:pos="6237"/>
                              </w:tabs>
                              <w:ind w:left="284" w:right="1"/>
                              <w:rPr>
                                <w:sz w:val="18"/>
                                <w:szCs w:val="18"/>
                              </w:rPr>
                            </w:pPr>
                            <w:r>
                              <w:rPr>
                                <w:sz w:val="22"/>
                              </w:rPr>
                              <w:t>SCHIESS/CMABS</w:t>
                            </w:r>
                            <w:r>
                              <w:tab/>
                            </w:r>
                            <w:r>
                              <w:rPr>
                                <w:sz w:val="18"/>
                                <w:szCs w:val="18"/>
                              </w:rPr>
                              <w:t>Kontakt – Swedish agency</w:t>
                            </w:r>
                          </w:p>
                          <w:p w:rsidR="006B58B6" w:rsidRDefault="006B58B6" w:rsidP="006B58B6">
                            <w:pPr>
                              <w:tabs>
                                <w:tab w:val="left" w:pos="2835"/>
                                <w:tab w:val="left" w:pos="6237"/>
                              </w:tabs>
                              <w:ind w:left="284" w:right="1"/>
                              <w:rPr>
                                <w:sz w:val="18"/>
                                <w:szCs w:val="18"/>
                              </w:rPr>
                            </w:pPr>
                            <w:r>
                              <w:rPr>
                                <w:sz w:val="18"/>
                                <w:szCs w:val="18"/>
                              </w:rPr>
                              <w:tab/>
                              <w:t>Herr Michael Larsson</w:t>
                            </w:r>
                          </w:p>
                          <w:p w:rsidR="006B58B6" w:rsidRDefault="006B58B6" w:rsidP="006B58B6">
                            <w:pPr>
                              <w:tabs>
                                <w:tab w:val="left" w:pos="2835"/>
                                <w:tab w:val="left" w:pos="6237"/>
                              </w:tabs>
                              <w:spacing w:before="21"/>
                              <w:ind w:left="284" w:right="-67"/>
                              <w:rPr>
                                <w:rFonts w:eastAsia="Verdana" w:cs="Verdana"/>
                                <w:sz w:val="18"/>
                                <w:szCs w:val="18"/>
                              </w:rPr>
                            </w:pPr>
                            <w:r>
                              <w:rPr>
                                <w:sz w:val="18"/>
                                <w:szCs w:val="18"/>
                              </w:rPr>
                              <w:t>Ernst-Schiess-Str. 1</w:t>
                            </w:r>
                            <w:r>
                              <w:rPr>
                                <w:sz w:val="18"/>
                                <w:szCs w:val="18"/>
                              </w:rPr>
                              <w:tab/>
                            </w:r>
                            <w:r>
                              <w:rPr>
                                <w:rFonts w:ascii="Wingdings 2" w:hAnsi="Wingdings 2" w:cs="Wingdings 2"/>
                                <w:sz w:val="14"/>
                                <w:szCs w:val="14"/>
                              </w:rPr>
                              <w:t></w:t>
                            </w:r>
                            <w:r>
                              <w:rPr>
                                <w:rFonts w:ascii="Wingdings" w:eastAsia="Wingdings" w:hAnsi="Wingdings" w:cs="Wingdings"/>
                                <w:spacing w:val="-97"/>
                                <w:sz w:val="18"/>
                                <w:szCs w:val="18"/>
                              </w:rPr>
                              <w:t></w:t>
                            </w:r>
                            <w:r>
                              <w:rPr>
                                <w:rFonts w:eastAsia="Verdana" w:cs="Verdana"/>
                                <w:sz w:val="18"/>
                                <w:szCs w:val="18"/>
                              </w:rPr>
                              <w:t>+46</w:t>
                            </w:r>
                            <w:r>
                              <w:rPr>
                                <w:rFonts w:eastAsia="Verdana" w:cs="Verdana"/>
                                <w:spacing w:val="-4"/>
                                <w:sz w:val="18"/>
                                <w:szCs w:val="18"/>
                              </w:rPr>
                              <w:t xml:space="preserve"> </w:t>
                            </w:r>
                            <w:r>
                              <w:rPr>
                                <w:rFonts w:eastAsia="Verdana" w:cs="Verdana"/>
                                <w:sz w:val="18"/>
                                <w:szCs w:val="18"/>
                              </w:rPr>
                              <w:t>70 7795159</w:t>
                            </w:r>
                          </w:p>
                          <w:p w:rsidR="006B58B6" w:rsidRDefault="006B58B6" w:rsidP="006B58B6">
                            <w:pPr>
                              <w:tabs>
                                <w:tab w:val="left" w:pos="2835"/>
                                <w:tab w:val="left" w:pos="6237"/>
                              </w:tabs>
                              <w:spacing w:before="21"/>
                              <w:ind w:left="284" w:right="-68"/>
                              <w:rPr>
                                <w:rFonts w:eastAsia="Verdana" w:cs="Verdana"/>
                                <w:sz w:val="18"/>
                                <w:szCs w:val="18"/>
                              </w:rPr>
                            </w:pPr>
                            <w:r>
                              <w:rPr>
                                <w:rFonts w:eastAsia="Verdana" w:cs="Verdana"/>
                                <w:sz w:val="18"/>
                                <w:szCs w:val="18"/>
                              </w:rPr>
                              <w:t>06449 Aschersleben</w:t>
                            </w:r>
                            <w:r>
                              <w:rPr>
                                <w:rFonts w:eastAsia="Verdana" w:cs="Verdana"/>
                                <w:sz w:val="18"/>
                                <w:szCs w:val="18"/>
                              </w:rPr>
                              <w:tab/>
                            </w:r>
                          </w:p>
                          <w:p w:rsidR="006B58B6" w:rsidRDefault="006B58B6" w:rsidP="006B58B6">
                            <w:pPr>
                              <w:tabs>
                                <w:tab w:val="left" w:pos="2835"/>
                                <w:tab w:val="left" w:pos="6237"/>
                              </w:tabs>
                              <w:spacing w:before="21"/>
                              <w:ind w:left="284" w:right="-67"/>
                              <w:rPr>
                                <w:rFonts w:eastAsia="Verdana" w:cs="Verdana"/>
                                <w:sz w:val="18"/>
                                <w:szCs w:val="18"/>
                              </w:rPr>
                            </w:pPr>
                            <w:r>
                              <w:rPr>
                                <w:rFonts w:eastAsia="Verdana" w:cs="Verdana"/>
                                <w:sz w:val="18"/>
                                <w:szCs w:val="18"/>
                              </w:rPr>
                              <w:t>Germany</w:t>
                            </w:r>
                            <w:r>
                              <w:rPr>
                                <w:rFonts w:eastAsia="Verdana" w:cs="Verdana"/>
                                <w:sz w:val="18"/>
                                <w:szCs w:val="18"/>
                              </w:rPr>
                              <w:tab/>
                            </w:r>
                          </w:p>
                          <w:p w:rsidR="006B58B6" w:rsidRDefault="006B58B6" w:rsidP="006B58B6">
                            <w:pPr>
                              <w:tabs>
                                <w:tab w:val="left" w:pos="2835"/>
                                <w:tab w:val="left" w:pos="6237"/>
                              </w:tabs>
                              <w:spacing w:before="21"/>
                              <w:ind w:left="284" w:right="-67"/>
                              <w:rPr>
                                <w:rFonts w:eastAsia="Verdana" w:cs="Verdana"/>
                                <w:sz w:val="18"/>
                                <w:szCs w:val="18"/>
                              </w:rPr>
                            </w:pPr>
                            <w:r>
                              <w:rPr>
                                <w:rFonts w:eastAsia="Verdana" w:cs="Verdana"/>
                                <w:sz w:val="18"/>
                                <w:szCs w:val="18"/>
                              </w:rPr>
                              <w:t>www.cmabs.se</w:t>
                            </w:r>
                            <w:r>
                              <w:rPr>
                                <w:rFonts w:eastAsia="Verdana" w:cs="Verdana"/>
                                <w:sz w:val="18"/>
                                <w:szCs w:val="18"/>
                              </w:rPr>
                              <w:tab/>
                            </w:r>
                            <w:r>
                              <w:rPr>
                                <w:rFonts w:ascii="Webdings" w:eastAsia="Webdings" w:hAnsi="Webdings" w:cs="Webdings"/>
                                <w:sz w:val="18"/>
                                <w:szCs w:val="18"/>
                              </w:rPr>
                              <w:t></w:t>
                            </w:r>
                            <w:r>
                              <w:rPr>
                                <w:rFonts w:ascii="Webdings" w:eastAsia="Webdings" w:hAnsi="Webdings" w:cs="Webdings"/>
                                <w:sz w:val="18"/>
                                <w:szCs w:val="18"/>
                              </w:rPr>
                              <w:t></w:t>
                            </w:r>
                            <w:r>
                              <w:rPr>
                                <w:rFonts w:eastAsia="Verdana" w:cs="Verdana"/>
                                <w:sz w:val="18"/>
                                <w:szCs w:val="18"/>
                              </w:rPr>
                              <w:t>info@cmabs.se</w:t>
                            </w:r>
                          </w:p>
                          <w:p w:rsidR="0074720F" w:rsidRPr="00687D45" w:rsidRDefault="0074720F" w:rsidP="006B58B6">
                            <w:pPr>
                              <w:tabs>
                                <w:tab w:val="left" w:pos="2835"/>
                                <w:tab w:val="left" w:pos="5954"/>
                              </w:tabs>
                              <w:ind w:right="1"/>
                              <w:rPr>
                                <w:rStyle w:val="Hyperlnk"/>
                                <w:rFonts w:eastAsia="Verdana" w:cs="Verdana"/>
                                <w:sz w:val="18"/>
                                <w:szCs w:val="18"/>
                              </w:rPr>
                            </w:pPr>
                            <w:bookmarkStart w:id="1" w:name="_GoBack"/>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87" o:spid="_x0000_s1030" type="#_x0000_t202" style="position:absolute;margin-left:19.75pt;margin-top:570.75pt;width:483.75pt;height:197.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" filled="f" stroked="f">
                <v:textbox>
                  <w:txbxContent>
                    <w:p w:rsidR="0074720F" w:rsidRPr="00B2152A" w:rsidRDefault="0074720F" w:rsidP="00783D42">
                      <w:pPr>
                        <w:ind w:left="708" w:firstLine="708"/>
                        <w:rPr>
                          <w:b/>
                          <w:color w:val="2C2E69"/>
                          <w:sz w:val="32"/>
                          <w:szCs w:val="32"/>
                        </w:rPr>
                      </w:pPr>
                      <w:r>
                        <w:rPr>
                          <w:b/>
                          <w:color w:val="2C2E69"/>
                          <w:sz w:val="32"/>
                          <w:szCs w:val="32"/>
                        </w:rPr>
                        <w:t>Kunde</w:t>
                      </w:r>
                    </w:p>
                    <w:p w:rsidR="0074720F" w:rsidRPr="00B2152A" w:rsidRDefault="0074720F" w:rsidP="00783D42">
                      <w:pPr>
                        <w:ind w:left="708" w:firstLine="708"/>
                        <w:rPr>
                          <w:sz w:val="24"/>
                          <w:szCs w:val="24"/>
                        </w:rPr>
                      </w:pPr>
                    </w:p>
                    <w:p w:rsidR="0074720F" w:rsidRPr="00B2152A" w:rsidRDefault="0074720F" w:rsidP="00783D42">
                      <w:pPr>
                        <w:ind w:left="708" w:firstLine="708"/>
                        <w:rPr>
                          <w:sz w:val="24"/>
                          <w:szCs w:val="24"/>
                        </w:rPr>
                      </w:pPr>
                      <w:r>
                        <w:rPr>
                          <w:sz w:val="24"/>
                          <w:szCs w:val="24"/>
                        </w:rPr>
                        <w:t>Str.</w:t>
                      </w:r>
                    </w:p>
                    <w:p w:rsidR="0074720F" w:rsidRPr="00D06BB1" w:rsidRDefault="0074720F" w:rsidP="00783D42">
                      <w:pPr>
                        <w:ind w:left="708" w:firstLine="708"/>
                        <w:rPr>
                          <w:sz w:val="24"/>
                          <w:szCs w:val="24"/>
                        </w:rPr>
                      </w:pPr>
                      <w:r>
                        <w:rPr>
                          <w:sz w:val="24"/>
                          <w:szCs w:val="24"/>
                        </w:rPr>
                        <w:t>PLZ - Ort</w:t>
                      </w:r>
                    </w:p>
                    <w:p w:rsidR="0074720F" w:rsidRDefault="0074720F" w:rsidP="00DB4ED7">
                      <w:pPr>
                        <w:ind w:right="1"/>
                        <w:rPr>
                          <w:sz w:val="22"/>
                        </w:rPr>
                      </w:pPr>
                    </w:p>
                    <w:p w:rsidR="0074720F" w:rsidRDefault="0074720F" w:rsidP="00DB4ED7">
                      <w:pPr>
                        <w:ind w:right="1"/>
                        <w:rPr>
                          <w:sz w:val="22"/>
                        </w:rPr>
                      </w:pPr>
                    </w:p>
                    <w:p w:rsidR="0074720F" w:rsidRDefault="0074720F" w:rsidP="00DB4ED7">
                      <w:pPr>
                        <w:ind w:right="1"/>
                        <w:rPr>
                          <w:sz w:val="22"/>
                        </w:rPr>
                      </w:pPr>
                    </w:p>
                    <w:p w:rsidR="006B58B6" w:rsidRDefault="006B58B6" w:rsidP="006B58B6">
                      <w:pPr>
                        <w:tabs>
                          <w:tab w:val="left" w:pos="2835"/>
                          <w:tab w:val="left" w:pos="6237"/>
                        </w:tabs>
                        <w:ind w:left="284" w:right="1"/>
                        <w:rPr>
                          <w:sz w:val="18"/>
                          <w:szCs w:val="18"/>
                        </w:rPr>
                      </w:pPr>
                      <w:r>
                        <w:rPr>
                          <w:sz w:val="22"/>
                        </w:rPr>
                        <w:t>SCHIESS/CMABS</w:t>
                      </w:r>
                      <w:r>
                        <w:tab/>
                      </w:r>
                      <w:r>
                        <w:rPr>
                          <w:sz w:val="18"/>
                          <w:szCs w:val="18"/>
                        </w:rPr>
                        <w:t>Kontakt – Swedish agency</w:t>
                      </w:r>
                    </w:p>
                    <w:p w:rsidR="006B58B6" w:rsidRDefault="006B58B6" w:rsidP="006B58B6">
                      <w:pPr>
                        <w:tabs>
                          <w:tab w:val="left" w:pos="2835"/>
                          <w:tab w:val="left" w:pos="6237"/>
                        </w:tabs>
                        <w:ind w:left="284" w:right="1"/>
                        <w:rPr>
                          <w:sz w:val="18"/>
                          <w:szCs w:val="18"/>
                        </w:rPr>
                      </w:pPr>
                      <w:r>
                        <w:rPr>
                          <w:sz w:val="18"/>
                          <w:szCs w:val="18"/>
                        </w:rPr>
                        <w:tab/>
                        <w:t>Herr Michael Larsson</w:t>
                      </w:r>
                    </w:p>
                    <w:p w:rsidR="006B58B6" w:rsidRDefault="006B58B6" w:rsidP="006B58B6">
                      <w:pPr>
                        <w:tabs>
                          <w:tab w:val="left" w:pos="2835"/>
                          <w:tab w:val="left" w:pos="6237"/>
                        </w:tabs>
                        <w:spacing w:before="21"/>
                        <w:ind w:left="284" w:right="-67"/>
                        <w:rPr>
                          <w:rFonts w:eastAsia="Verdana" w:cs="Verdana"/>
                          <w:sz w:val="18"/>
                          <w:szCs w:val="18"/>
                        </w:rPr>
                      </w:pPr>
                      <w:r>
                        <w:rPr>
                          <w:sz w:val="18"/>
                          <w:szCs w:val="18"/>
                        </w:rPr>
                        <w:t>Ernst-Schiess-Str. 1</w:t>
                      </w:r>
                      <w:r>
                        <w:rPr>
                          <w:sz w:val="18"/>
                          <w:szCs w:val="18"/>
                        </w:rPr>
                        <w:tab/>
                      </w:r>
                      <w:r>
                        <w:rPr>
                          <w:rFonts w:ascii="Wingdings 2" w:hAnsi="Wingdings 2" w:cs="Wingdings 2"/>
                          <w:sz w:val="14"/>
                          <w:szCs w:val="14"/>
                        </w:rPr>
                        <w:t></w:t>
                      </w:r>
                      <w:r>
                        <w:rPr>
                          <w:rFonts w:ascii="Wingdings" w:eastAsia="Wingdings" w:hAnsi="Wingdings" w:cs="Wingdings"/>
                          <w:spacing w:val="-97"/>
                          <w:sz w:val="18"/>
                          <w:szCs w:val="18"/>
                        </w:rPr>
                        <w:t></w:t>
                      </w:r>
                      <w:r>
                        <w:rPr>
                          <w:rFonts w:eastAsia="Verdana" w:cs="Verdana"/>
                          <w:sz w:val="18"/>
                          <w:szCs w:val="18"/>
                        </w:rPr>
                        <w:t>+46</w:t>
                      </w:r>
                      <w:r>
                        <w:rPr>
                          <w:rFonts w:eastAsia="Verdana" w:cs="Verdana"/>
                          <w:spacing w:val="-4"/>
                          <w:sz w:val="18"/>
                          <w:szCs w:val="18"/>
                        </w:rPr>
                        <w:t xml:space="preserve"> </w:t>
                      </w:r>
                      <w:r>
                        <w:rPr>
                          <w:rFonts w:eastAsia="Verdana" w:cs="Verdana"/>
                          <w:sz w:val="18"/>
                          <w:szCs w:val="18"/>
                        </w:rPr>
                        <w:t>70 7795159</w:t>
                      </w:r>
                    </w:p>
                    <w:p w:rsidR="006B58B6" w:rsidRDefault="006B58B6" w:rsidP="006B58B6">
                      <w:pPr>
                        <w:tabs>
                          <w:tab w:val="left" w:pos="2835"/>
                          <w:tab w:val="left" w:pos="6237"/>
                        </w:tabs>
                        <w:spacing w:before="21"/>
                        <w:ind w:left="284" w:right="-68"/>
                        <w:rPr>
                          <w:rFonts w:eastAsia="Verdana" w:cs="Verdana"/>
                          <w:sz w:val="18"/>
                          <w:szCs w:val="18"/>
                        </w:rPr>
                      </w:pPr>
                      <w:r>
                        <w:rPr>
                          <w:rFonts w:eastAsia="Verdana" w:cs="Verdana"/>
                          <w:sz w:val="18"/>
                          <w:szCs w:val="18"/>
                        </w:rPr>
                        <w:t>06449 Aschersleben</w:t>
                      </w:r>
                      <w:r>
                        <w:rPr>
                          <w:rFonts w:eastAsia="Verdana" w:cs="Verdana"/>
                          <w:sz w:val="18"/>
                          <w:szCs w:val="18"/>
                        </w:rPr>
                        <w:tab/>
                      </w:r>
                    </w:p>
                    <w:p w:rsidR="006B58B6" w:rsidRDefault="006B58B6" w:rsidP="006B58B6">
                      <w:pPr>
                        <w:tabs>
                          <w:tab w:val="left" w:pos="2835"/>
                          <w:tab w:val="left" w:pos="6237"/>
                        </w:tabs>
                        <w:spacing w:before="21"/>
                        <w:ind w:left="284" w:right="-67"/>
                        <w:rPr>
                          <w:rFonts w:eastAsia="Verdana" w:cs="Verdana"/>
                          <w:sz w:val="18"/>
                          <w:szCs w:val="18"/>
                        </w:rPr>
                      </w:pPr>
                      <w:r>
                        <w:rPr>
                          <w:rFonts w:eastAsia="Verdana" w:cs="Verdana"/>
                          <w:sz w:val="18"/>
                          <w:szCs w:val="18"/>
                        </w:rPr>
                        <w:t>Germany</w:t>
                      </w:r>
                      <w:r>
                        <w:rPr>
                          <w:rFonts w:eastAsia="Verdana" w:cs="Verdana"/>
                          <w:sz w:val="18"/>
                          <w:szCs w:val="18"/>
                        </w:rPr>
                        <w:tab/>
                      </w:r>
                    </w:p>
                    <w:p w:rsidR="006B58B6" w:rsidRDefault="006B58B6" w:rsidP="006B58B6">
                      <w:pPr>
                        <w:tabs>
                          <w:tab w:val="left" w:pos="2835"/>
                          <w:tab w:val="left" w:pos="6237"/>
                        </w:tabs>
                        <w:spacing w:before="21"/>
                        <w:ind w:left="284" w:right="-67"/>
                        <w:rPr>
                          <w:rFonts w:eastAsia="Verdana" w:cs="Verdana"/>
                          <w:sz w:val="18"/>
                          <w:szCs w:val="18"/>
                        </w:rPr>
                      </w:pPr>
                      <w:r>
                        <w:rPr>
                          <w:rFonts w:eastAsia="Verdana" w:cs="Verdana"/>
                          <w:sz w:val="18"/>
                          <w:szCs w:val="18"/>
                        </w:rPr>
                        <w:t>www.cmabs.se</w:t>
                      </w:r>
                      <w:r>
                        <w:rPr>
                          <w:rFonts w:eastAsia="Verdana" w:cs="Verdana"/>
                          <w:sz w:val="18"/>
                          <w:szCs w:val="18"/>
                        </w:rPr>
                        <w:tab/>
                      </w:r>
                      <w:r>
                        <w:rPr>
                          <w:rFonts w:ascii="Webdings" w:eastAsia="Webdings" w:hAnsi="Webdings" w:cs="Webdings"/>
                          <w:sz w:val="18"/>
                          <w:szCs w:val="18"/>
                        </w:rPr>
                        <w:t></w:t>
                      </w:r>
                      <w:r>
                        <w:rPr>
                          <w:rFonts w:ascii="Webdings" w:eastAsia="Webdings" w:hAnsi="Webdings" w:cs="Webdings"/>
                          <w:sz w:val="18"/>
                          <w:szCs w:val="18"/>
                        </w:rPr>
                        <w:t></w:t>
                      </w:r>
                      <w:r>
                        <w:rPr>
                          <w:rFonts w:eastAsia="Verdana" w:cs="Verdana"/>
                          <w:sz w:val="18"/>
                          <w:szCs w:val="18"/>
                        </w:rPr>
                        <w:t>info@cmabs.se</w:t>
                      </w:r>
                    </w:p>
                    <w:p w:rsidR="0074720F" w:rsidRPr="00687D45" w:rsidRDefault="0074720F" w:rsidP="006B58B6">
                      <w:pPr>
                        <w:tabs>
                          <w:tab w:val="left" w:pos="2835"/>
                          <w:tab w:val="left" w:pos="5954"/>
                        </w:tabs>
                        <w:ind w:right="1"/>
                        <w:rPr>
                          <w:rStyle w:val="Hyperlnk"/>
                          <w:rFonts w:eastAsia="Verdana" w:cs="Verdana"/>
                          <w:sz w:val="18"/>
                          <w:szCs w:val="18"/>
                        </w:rPr>
                      </w:pPr>
                      <w:bookmarkStart w:id="2" w:name="_GoBack"/>
                      <w:bookmarkEnd w:id="2"/>
                    </w:p>
                  </w:txbxContent>
                </v:textbox>
                <w10:wrap anchory="page"/>
                <w10:anchorlock/>
              </v:shape>
            </w:pict>
          </mc:Fallback>
        </mc:AlternateContent>
      </w:r>
    </w:p>
    <w:bookmarkEnd w:id="0"/>
    <w:p w:rsidR="00B8496B" w:rsidRDefault="00693149" w:rsidP="00B8496B">
      <w:pPr>
        <w:pStyle w:val="Innehll1"/>
        <w:rPr>
          <w:b/>
          <w:color w:val="292B6B"/>
          <w:sz w:val="44"/>
          <w:szCs w:val="44"/>
        </w:rPr>
      </w:pPr>
      <w:r>
        <w:rPr>
          <w:b/>
          <w:color w:val="292B6B"/>
          <w:sz w:val="44"/>
          <w:szCs w:val="44"/>
        </w:rPr>
        <w:lastRenderedPageBreak/>
        <w:t>Inhalt</w:t>
      </w:r>
    </w:p>
    <w:p w:rsidR="005D5903" w:rsidRPr="005D5903" w:rsidRDefault="005D5903" w:rsidP="005D5903"/>
    <w:p w:rsidR="00772817" w:rsidRDefault="005A1A62">
      <w:pPr>
        <w:pStyle w:val="Innehll1"/>
        <w:rPr>
          <w:rFonts w:asciiTheme="minorHAnsi" w:eastAsiaTheme="minorEastAsia" w:hAnsiTheme="minorHAnsi" w:cstheme="minorBidi"/>
          <w:noProof/>
          <w:sz w:val="22"/>
          <w:lang w:eastAsia="de-DE"/>
        </w:rPr>
      </w:pPr>
      <w:r>
        <w:fldChar w:fldCharType="begin"/>
      </w:r>
      <w:r w:rsidR="003547C3">
        <w:instrText xml:space="preserve"> TOC \h \z \t "Schiess 1;1" </w:instrText>
      </w:r>
      <w:r>
        <w:fldChar w:fldCharType="separate"/>
      </w:r>
      <w:hyperlink w:anchor="_Toc423344415" w:history="1">
        <w:r w:rsidR="00772817" w:rsidRPr="002F66AF">
          <w:rPr>
            <w:rStyle w:val="Hyperlnk"/>
            <w:noProof/>
          </w:rPr>
          <w:t>1.</w:t>
        </w:r>
        <w:r w:rsidR="00772817">
          <w:rPr>
            <w:rFonts w:asciiTheme="minorHAnsi" w:eastAsiaTheme="minorEastAsia" w:hAnsiTheme="minorHAnsi" w:cstheme="minorBidi"/>
            <w:noProof/>
            <w:sz w:val="22"/>
            <w:lang w:eastAsia="de-DE"/>
          </w:rPr>
          <w:tab/>
        </w:r>
        <w:r w:rsidR="00772817" w:rsidRPr="002F66AF">
          <w:rPr>
            <w:rStyle w:val="Hyperlnk"/>
            <w:noProof/>
          </w:rPr>
          <w:t>SCHIESS GmbH – Das Unternehmen</w:t>
        </w:r>
        <w:r w:rsidR="00772817">
          <w:rPr>
            <w:noProof/>
            <w:webHidden/>
          </w:rPr>
          <w:tab/>
        </w:r>
        <w:r>
          <w:rPr>
            <w:noProof/>
            <w:webHidden/>
          </w:rPr>
          <w:fldChar w:fldCharType="begin"/>
        </w:r>
        <w:r w:rsidR="00772817">
          <w:rPr>
            <w:noProof/>
            <w:webHidden/>
          </w:rPr>
          <w:instrText xml:space="preserve"> PAGEREF _Toc423344415 \h </w:instrText>
        </w:r>
        <w:r>
          <w:rPr>
            <w:noProof/>
            <w:webHidden/>
          </w:rPr>
        </w:r>
        <w:r>
          <w:rPr>
            <w:noProof/>
            <w:webHidden/>
          </w:rPr>
          <w:fldChar w:fldCharType="separate"/>
        </w:r>
        <w:r w:rsidR="00AD1F5D">
          <w:rPr>
            <w:noProof/>
            <w:webHidden/>
          </w:rPr>
          <w:t>3</w:t>
        </w:r>
        <w:r>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16" w:history="1">
        <w:r w:rsidR="00772817" w:rsidRPr="002F66AF">
          <w:rPr>
            <w:rStyle w:val="Hyperlnk"/>
            <w:noProof/>
          </w:rPr>
          <w:t>2.</w:t>
        </w:r>
        <w:r w:rsidR="00772817">
          <w:rPr>
            <w:rFonts w:asciiTheme="minorHAnsi" w:eastAsiaTheme="minorEastAsia" w:hAnsiTheme="minorHAnsi" w:cstheme="minorBidi"/>
            <w:noProof/>
            <w:sz w:val="22"/>
            <w:lang w:eastAsia="de-DE"/>
          </w:rPr>
          <w:tab/>
        </w:r>
        <w:r w:rsidR="00772817" w:rsidRPr="002F66AF">
          <w:rPr>
            <w:rStyle w:val="Hyperlnk"/>
            <w:noProof/>
          </w:rPr>
          <w:t>Highlights der Maschine</w:t>
        </w:r>
        <w:r w:rsidR="00772817">
          <w:rPr>
            <w:noProof/>
            <w:webHidden/>
          </w:rPr>
          <w:tab/>
        </w:r>
        <w:r w:rsidR="005A1A62">
          <w:rPr>
            <w:noProof/>
            <w:webHidden/>
          </w:rPr>
          <w:fldChar w:fldCharType="begin"/>
        </w:r>
        <w:r w:rsidR="00772817">
          <w:rPr>
            <w:noProof/>
            <w:webHidden/>
          </w:rPr>
          <w:instrText xml:space="preserve"> PAGEREF _Toc423344416 \h </w:instrText>
        </w:r>
        <w:r w:rsidR="005A1A62">
          <w:rPr>
            <w:noProof/>
            <w:webHidden/>
          </w:rPr>
        </w:r>
        <w:r w:rsidR="005A1A62">
          <w:rPr>
            <w:noProof/>
            <w:webHidden/>
          </w:rPr>
          <w:fldChar w:fldCharType="separate"/>
        </w:r>
        <w:r w:rsidR="00AD1F5D">
          <w:rPr>
            <w:noProof/>
            <w:webHidden/>
          </w:rPr>
          <w:t>3</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17" w:history="1">
        <w:r w:rsidR="00772817" w:rsidRPr="002F66AF">
          <w:rPr>
            <w:rStyle w:val="Hyperlnk"/>
            <w:noProof/>
          </w:rPr>
          <w:t>3.</w:t>
        </w:r>
        <w:r w:rsidR="00772817">
          <w:rPr>
            <w:rFonts w:asciiTheme="minorHAnsi" w:eastAsiaTheme="minorEastAsia" w:hAnsiTheme="minorHAnsi" w:cstheme="minorBidi"/>
            <w:noProof/>
            <w:sz w:val="22"/>
            <w:lang w:eastAsia="de-DE"/>
          </w:rPr>
          <w:tab/>
        </w:r>
        <w:r w:rsidR="00772817" w:rsidRPr="002F66AF">
          <w:rPr>
            <w:rStyle w:val="Hyperlnk"/>
            <w:noProof/>
          </w:rPr>
          <w:t>Grundmaschine</w:t>
        </w:r>
        <w:r w:rsidR="00772817">
          <w:rPr>
            <w:noProof/>
            <w:webHidden/>
          </w:rPr>
          <w:tab/>
        </w:r>
        <w:r w:rsidR="005A1A62">
          <w:rPr>
            <w:noProof/>
            <w:webHidden/>
          </w:rPr>
          <w:fldChar w:fldCharType="begin"/>
        </w:r>
        <w:r w:rsidR="00772817">
          <w:rPr>
            <w:noProof/>
            <w:webHidden/>
          </w:rPr>
          <w:instrText xml:space="preserve"> PAGEREF _Toc423344417 \h </w:instrText>
        </w:r>
        <w:r w:rsidR="005A1A62">
          <w:rPr>
            <w:noProof/>
            <w:webHidden/>
          </w:rPr>
        </w:r>
        <w:r w:rsidR="005A1A62">
          <w:rPr>
            <w:noProof/>
            <w:webHidden/>
          </w:rPr>
          <w:fldChar w:fldCharType="separate"/>
        </w:r>
        <w:r w:rsidR="00AD1F5D">
          <w:rPr>
            <w:noProof/>
            <w:webHidden/>
          </w:rPr>
          <w:t>4</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18" w:history="1">
        <w:r w:rsidR="00772817" w:rsidRPr="002F66AF">
          <w:rPr>
            <w:rStyle w:val="Hyperlnk"/>
            <w:noProof/>
          </w:rPr>
          <w:t>4.</w:t>
        </w:r>
        <w:r w:rsidR="00772817">
          <w:rPr>
            <w:rFonts w:asciiTheme="minorHAnsi" w:eastAsiaTheme="minorEastAsia" w:hAnsiTheme="minorHAnsi" w:cstheme="minorBidi"/>
            <w:noProof/>
            <w:sz w:val="22"/>
            <w:lang w:eastAsia="de-DE"/>
          </w:rPr>
          <w:tab/>
        </w:r>
        <w:r w:rsidR="00772817" w:rsidRPr="002F66AF">
          <w:rPr>
            <w:rStyle w:val="Hyperlnk"/>
            <w:noProof/>
          </w:rPr>
          <w:t>Allgemeines</w:t>
        </w:r>
        <w:r w:rsidR="00772817">
          <w:rPr>
            <w:noProof/>
            <w:webHidden/>
          </w:rPr>
          <w:tab/>
        </w:r>
        <w:r w:rsidR="005A1A62">
          <w:rPr>
            <w:noProof/>
            <w:webHidden/>
          </w:rPr>
          <w:fldChar w:fldCharType="begin"/>
        </w:r>
        <w:r w:rsidR="00772817">
          <w:rPr>
            <w:noProof/>
            <w:webHidden/>
          </w:rPr>
          <w:instrText xml:space="preserve"> PAGEREF _Toc423344418 \h </w:instrText>
        </w:r>
        <w:r w:rsidR="005A1A62">
          <w:rPr>
            <w:noProof/>
            <w:webHidden/>
          </w:rPr>
        </w:r>
        <w:r w:rsidR="005A1A62">
          <w:rPr>
            <w:noProof/>
            <w:webHidden/>
          </w:rPr>
          <w:fldChar w:fldCharType="separate"/>
        </w:r>
        <w:r w:rsidR="00AD1F5D">
          <w:rPr>
            <w:noProof/>
            <w:webHidden/>
          </w:rPr>
          <w:t>8</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19" w:history="1">
        <w:r w:rsidR="00772817" w:rsidRPr="002F66AF">
          <w:rPr>
            <w:rStyle w:val="Hyperlnk"/>
            <w:noProof/>
          </w:rPr>
          <w:t>5.</w:t>
        </w:r>
        <w:r w:rsidR="00772817">
          <w:rPr>
            <w:rFonts w:asciiTheme="minorHAnsi" w:eastAsiaTheme="minorEastAsia" w:hAnsiTheme="minorHAnsi" w:cstheme="minorBidi"/>
            <w:noProof/>
            <w:sz w:val="22"/>
            <w:lang w:eastAsia="de-DE"/>
          </w:rPr>
          <w:tab/>
        </w:r>
        <w:r w:rsidR="00772817" w:rsidRPr="002F66AF">
          <w:rPr>
            <w:rStyle w:val="Hyperlnk"/>
            <w:noProof/>
          </w:rPr>
          <w:t>Zusatzausrüstungen</w:t>
        </w:r>
        <w:r w:rsidR="00772817">
          <w:rPr>
            <w:noProof/>
            <w:webHidden/>
          </w:rPr>
          <w:tab/>
        </w:r>
        <w:r w:rsidR="005A1A62">
          <w:rPr>
            <w:noProof/>
            <w:webHidden/>
          </w:rPr>
          <w:fldChar w:fldCharType="begin"/>
        </w:r>
        <w:r w:rsidR="00772817">
          <w:rPr>
            <w:noProof/>
            <w:webHidden/>
          </w:rPr>
          <w:instrText xml:space="preserve"> PAGEREF _Toc423344419 \h </w:instrText>
        </w:r>
        <w:r w:rsidR="005A1A62">
          <w:rPr>
            <w:noProof/>
            <w:webHidden/>
          </w:rPr>
        </w:r>
        <w:r w:rsidR="005A1A62">
          <w:rPr>
            <w:noProof/>
            <w:webHidden/>
          </w:rPr>
          <w:fldChar w:fldCharType="separate"/>
        </w:r>
        <w:r w:rsidR="00AD1F5D">
          <w:rPr>
            <w:noProof/>
            <w:webHidden/>
          </w:rPr>
          <w:t>9</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20" w:history="1">
        <w:r w:rsidR="00772817" w:rsidRPr="002F66AF">
          <w:rPr>
            <w:rStyle w:val="Hyperlnk"/>
            <w:noProof/>
          </w:rPr>
          <w:t>6.</w:t>
        </w:r>
        <w:r w:rsidR="00772817">
          <w:rPr>
            <w:rFonts w:asciiTheme="minorHAnsi" w:eastAsiaTheme="minorEastAsia" w:hAnsiTheme="minorHAnsi" w:cstheme="minorBidi"/>
            <w:noProof/>
            <w:sz w:val="22"/>
            <w:lang w:eastAsia="de-DE"/>
          </w:rPr>
          <w:tab/>
        </w:r>
        <w:r w:rsidR="00772817" w:rsidRPr="002F66AF">
          <w:rPr>
            <w:rStyle w:val="Hyperlnk"/>
            <w:noProof/>
          </w:rPr>
          <w:t>Dokumentation</w:t>
        </w:r>
        <w:r w:rsidR="00772817">
          <w:rPr>
            <w:noProof/>
            <w:webHidden/>
          </w:rPr>
          <w:tab/>
        </w:r>
        <w:r w:rsidR="005A1A62">
          <w:rPr>
            <w:noProof/>
            <w:webHidden/>
          </w:rPr>
          <w:fldChar w:fldCharType="begin"/>
        </w:r>
        <w:r w:rsidR="00772817">
          <w:rPr>
            <w:noProof/>
            <w:webHidden/>
          </w:rPr>
          <w:instrText xml:space="preserve"> PAGEREF _Toc423344420 \h </w:instrText>
        </w:r>
        <w:r w:rsidR="005A1A62">
          <w:rPr>
            <w:noProof/>
            <w:webHidden/>
          </w:rPr>
        </w:r>
        <w:r w:rsidR="005A1A62">
          <w:rPr>
            <w:noProof/>
            <w:webHidden/>
          </w:rPr>
          <w:fldChar w:fldCharType="separate"/>
        </w:r>
        <w:r w:rsidR="00AD1F5D">
          <w:rPr>
            <w:noProof/>
            <w:webHidden/>
          </w:rPr>
          <w:t>11</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21" w:history="1">
        <w:r w:rsidR="00772817" w:rsidRPr="002F66AF">
          <w:rPr>
            <w:rStyle w:val="Hyperlnk"/>
            <w:noProof/>
          </w:rPr>
          <w:t>7.</w:t>
        </w:r>
        <w:r w:rsidR="00772817">
          <w:rPr>
            <w:rFonts w:asciiTheme="minorHAnsi" w:eastAsiaTheme="minorEastAsia" w:hAnsiTheme="minorHAnsi" w:cstheme="minorBidi"/>
            <w:noProof/>
            <w:sz w:val="22"/>
            <w:lang w:eastAsia="de-DE"/>
          </w:rPr>
          <w:tab/>
        </w:r>
        <w:r w:rsidR="00772817" w:rsidRPr="002F66AF">
          <w:rPr>
            <w:rStyle w:val="Hyperlnk"/>
            <w:noProof/>
          </w:rPr>
          <w:t>Fundament</w:t>
        </w:r>
        <w:r w:rsidR="00772817">
          <w:rPr>
            <w:noProof/>
            <w:webHidden/>
          </w:rPr>
          <w:tab/>
        </w:r>
        <w:r w:rsidR="005A1A62">
          <w:rPr>
            <w:noProof/>
            <w:webHidden/>
          </w:rPr>
          <w:fldChar w:fldCharType="begin"/>
        </w:r>
        <w:r w:rsidR="00772817">
          <w:rPr>
            <w:noProof/>
            <w:webHidden/>
          </w:rPr>
          <w:instrText xml:space="preserve"> PAGEREF _Toc423344421 \h </w:instrText>
        </w:r>
        <w:r w:rsidR="005A1A62">
          <w:rPr>
            <w:noProof/>
            <w:webHidden/>
          </w:rPr>
        </w:r>
        <w:r w:rsidR="005A1A62">
          <w:rPr>
            <w:noProof/>
            <w:webHidden/>
          </w:rPr>
          <w:fldChar w:fldCharType="separate"/>
        </w:r>
        <w:r w:rsidR="00AD1F5D">
          <w:rPr>
            <w:noProof/>
            <w:webHidden/>
          </w:rPr>
          <w:t>11</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22" w:history="1">
        <w:r w:rsidR="00772817" w:rsidRPr="002F66AF">
          <w:rPr>
            <w:rStyle w:val="Hyperlnk"/>
            <w:noProof/>
          </w:rPr>
          <w:t>8.</w:t>
        </w:r>
        <w:r w:rsidR="00772817">
          <w:rPr>
            <w:rFonts w:asciiTheme="minorHAnsi" w:eastAsiaTheme="minorEastAsia" w:hAnsiTheme="minorHAnsi" w:cstheme="minorBidi"/>
            <w:noProof/>
            <w:sz w:val="22"/>
            <w:lang w:eastAsia="de-DE"/>
          </w:rPr>
          <w:tab/>
        </w:r>
        <w:r w:rsidR="00772817" w:rsidRPr="002F66AF">
          <w:rPr>
            <w:rStyle w:val="Hyperlnk"/>
            <w:noProof/>
          </w:rPr>
          <w:t>Dienstleistungen</w:t>
        </w:r>
        <w:r w:rsidR="00772817">
          <w:rPr>
            <w:noProof/>
            <w:webHidden/>
          </w:rPr>
          <w:tab/>
        </w:r>
        <w:r w:rsidR="005A1A62">
          <w:rPr>
            <w:noProof/>
            <w:webHidden/>
          </w:rPr>
          <w:fldChar w:fldCharType="begin"/>
        </w:r>
        <w:r w:rsidR="00772817">
          <w:rPr>
            <w:noProof/>
            <w:webHidden/>
          </w:rPr>
          <w:instrText xml:space="preserve"> PAGEREF _Toc423344422 \h </w:instrText>
        </w:r>
        <w:r w:rsidR="005A1A62">
          <w:rPr>
            <w:noProof/>
            <w:webHidden/>
          </w:rPr>
        </w:r>
        <w:r w:rsidR="005A1A62">
          <w:rPr>
            <w:noProof/>
            <w:webHidden/>
          </w:rPr>
          <w:fldChar w:fldCharType="separate"/>
        </w:r>
        <w:r w:rsidR="00AD1F5D">
          <w:rPr>
            <w:noProof/>
            <w:webHidden/>
          </w:rPr>
          <w:t>12</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23" w:history="1">
        <w:r w:rsidR="00772817" w:rsidRPr="002F66AF">
          <w:rPr>
            <w:rStyle w:val="Hyperlnk"/>
            <w:noProof/>
          </w:rPr>
          <w:t>9.</w:t>
        </w:r>
        <w:r w:rsidR="00772817">
          <w:rPr>
            <w:rFonts w:asciiTheme="minorHAnsi" w:eastAsiaTheme="minorEastAsia" w:hAnsiTheme="minorHAnsi" w:cstheme="minorBidi"/>
            <w:noProof/>
            <w:sz w:val="22"/>
            <w:lang w:eastAsia="de-DE"/>
          </w:rPr>
          <w:tab/>
        </w:r>
        <w:r w:rsidR="00772817" w:rsidRPr="002F66AF">
          <w:rPr>
            <w:rStyle w:val="Hyperlnk"/>
            <w:noProof/>
          </w:rPr>
          <w:t>Preise</w:t>
        </w:r>
        <w:r w:rsidR="00772817">
          <w:rPr>
            <w:noProof/>
            <w:webHidden/>
          </w:rPr>
          <w:tab/>
        </w:r>
        <w:r w:rsidR="005A1A62">
          <w:rPr>
            <w:noProof/>
            <w:webHidden/>
          </w:rPr>
          <w:fldChar w:fldCharType="begin"/>
        </w:r>
        <w:r w:rsidR="00772817">
          <w:rPr>
            <w:noProof/>
            <w:webHidden/>
          </w:rPr>
          <w:instrText xml:space="preserve"> PAGEREF _Toc423344423 \h </w:instrText>
        </w:r>
        <w:r w:rsidR="005A1A62">
          <w:rPr>
            <w:noProof/>
            <w:webHidden/>
          </w:rPr>
        </w:r>
        <w:r w:rsidR="005A1A62">
          <w:rPr>
            <w:noProof/>
            <w:webHidden/>
          </w:rPr>
          <w:fldChar w:fldCharType="separate"/>
        </w:r>
        <w:r w:rsidR="00AD1F5D">
          <w:rPr>
            <w:noProof/>
            <w:webHidden/>
          </w:rPr>
          <w:t>14</w:t>
        </w:r>
        <w:r w:rsidR="005A1A62">
          <w:rPr>
            <w:noProof/>
            <w:webHidden/>
          </w:rPr>
          <w:fldChar w:fldCharType="end"/>
        </w:r>
      </w:hyperlink>
    </w:p>
    <w:p w:rsidR="00772817" w:rsidRDefault="00C946C9">
      <w:pPr>
        <w:pStyle w:val="Innehll1"/>
        <w:rPr>
          <w:rFonts w:asciiTheme="minorHAnsi" w:eastAsiaTheme="minorEastAsia" w:hAnsiTheme="minorHAnsi" w:cstheme="minorBidi"/>
          <w:noProof/>
          <w:sz w:val="22"/>
          <w:lang w:eastAsia="de-DE"/>
        </w:rPr>
      </w:pPr>
      <w:hyperlink w:anchor="_Toc423344424" w:history="1">
        <w:r w:rsidR="00772817" w:rsidRPr="002F66AF">
          <w:rPr>
            <w:rStyle w:val="Hyperlnk"/>
            <w:noProof/>
          </w:rPr>
          <w:t>10.</w:t>
        </w:r>
        <w:r w:rsidR="00772817">
          <w:rPr>
            <w:rFonts w:asciiTheme="minorHAnsi" w:eastAsiaTheme="minorEastAsia" w:hAnsiTheme="minorHAnsi" w:cstheme="minorBidi"/>
            <w:noProof/>
            <w:sz w:val="22"/>
            <w:lang w:eastAsia="de-DE"/>
          </w:rPr>
          <w:tab/>
        </w:r>
        <w:r w:rsidR="00772817" w:rsidRPr="002F66AF">
          <w:rPr>
            <w:rStyle w:val="Hyperlnk"/>
            <w:noProof/>
          </w:rPr>
          <w:t>Lieferbedingungen</w:t>
        </w:r>
        <w:r w:rsidR="00772817">
          <w:rPr>
            <w:noProof/>
            <w:webHidden/>
          </w:rPr>
          <w:tab/>
        </w:r>
        <w:r w:rsidR="005A1A62">
          <w:rPr>
            <w:noProof/>
            <w:webHidden/>
          </w:rPr>
          <w:fldChar w:fldCharType="begin"/>
        </w:r>
        <w:r w:rsidR="00772817">
          <w:rPr>
            <w:noProof/>
            <w:webHidden/>
          </w:rPr>
          <w:instrText xml:space="preserve"> PAGEREF _Toc423344424 \h </w:instrText>
        </w:r>
        <w:r w:rsidR="005A1A62">
          <w:rPr>
            <w:noProof/>
            <w:webHidden/>
          </w:rPr>
        </w:r>
        <w:r w:rsidR="005A1A62">
          <w:rPr>
            <w:noProof/>
            <w:webHidden/>
          </w:rPr>
          <w:fldChar w:fldCharType="separate"/>
        </w:r>
        <w:r w:rsidR="00AD1F5D">
          <w:rPr>
            <w:noProof/>
            <w:webHidden/>
          </w:rPr>
          <w:t>15</w:t>
        </w:r>
        <w:r w:rsidR="005A1A62">
          <w:rPr>
            <w:noProof/>
            <w:webHidden/>
          </w:rPr>
          <w:fldChar w:fldCharType="end"/>
        </w:r>
      </w:hyperlink>
    </w:p>
    <w:p w:rsidR="00B8496B" w:rsidRDefault="005A1A62" w:rsidP="006E3487">
      <w:pPr>
        <w:tabs>
          <w:tab w:val="right" w:leader="dot" w:pos="9344"/>
        </w:tabs>
      </w:pPr>
      <w:r>
        <w:fldChar w:fldCharType="end"/>
      </w:r>
    </w:p>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B8496B" w:rsidRDefault="00B8496B" w:rsidP="00B8496B"/>
    <w:p w:rsidR="00FF56DE" w:rsidRDefault="00FF56DE" w:rsidP="00B8496B"/>
    <w:p w:rsidR="00FF56DE" w:rsidRDefault="00FF56DE" w:rsidP="00B8496B"/>
    <w:p w:rsidR="00F254C7" w:rsidRDefault="00F254C7" w:rsidP="00B8496B"/>
    <w:p w:rsidR="00B8496B" w:rsidRDefault="00B8496B" w:rsidP="00B8496B"/>
    <w:p w:rsidR="00B8496B" w:rsidRDefault="00B8496B" w:rsidP="00B8496B"/>
    <w:p w:rsidR="00B8496B" w:rsidRDefault="00B8496B" w:rsidP="00B8496B"/>
    <w:p w:rsidR="00B8496B" w:rsidRDefault="00B8496B" w:rsidP="00B8496B"/>
    <w:p w:rsidR="0098142D" w:rsidRPr="0098142D" w:rsidRDefault="0098142D" w:rsidP="0098142D">
      <w:pPr>
        <w:tabs>
          <w:tab w:val="left" w:pos="3060"/>
        </w:tabs>
        <w:ind w:right="-2"/>
      </w:pPr>
      <w:r w:rsidRPr="00027D58">
        <w:t>Unter Zugrundelegung der "VDMA-Bedingungen für die Lieferung von Maschinen für Inlandsge</w:t>
      </w:r>
      <w:r>
        <w:t xml:space="preserve">schäfte“ i. d. F. von </w:t>
      </w:r>
      <w:r w:rsidR="00515852">
        <w:t>August 2012</w:t>
      </w:r>
      <w:r>
        <w:t xml:space="preserve"> </w:t>
      </w:r>
      <w:r w:rsidRPr="0098142D">
        <w:t>bieten wir frei</w:t>
      </w:r>
      <w:r>
        <w:t>bleibend an:</w:t>
      </w:r>
    </w:p>
    <w:p w:rsidR="00F05AEB" w:rsidRPr="00117745" w:rsidRDefault="00F05AEB" w:rsidP="00693149">
      <w:pPr>
        <w:ind w:right="-2"/>
      </w:pPr>
    </w:p>
    <w:p w:rsidR="00DB3EC4" w:rsidRPr="00117745" w:rsidRDefault="00DB3EC4">
      <w:pPr>
        <w:jc w:val="left"/>
      </w:pPr>
      <w:r w:rsidRPr="00117745">
        <w:br w:type="page"/>
      </w:r>
    </w:p>
    <w:p w:rsidR="00A1787E" w:rsidRDefault="00A1787E" w:rsidP="00493664">
      <w:pPr>
        <w:pStyle w:val="Schiess1"/>
        <w:numPr>
          <w:ilvl w:val="0"/>
          <w:numId w:val="1"/>
        </w:numPr>
        <w:tabs>
          <w:tab w:val="clear" w:pos="360"/>
          <w:tab w:val="num" w:pos="851"/>
        </w:tabs>
        <w:ind w:left="851" w:hanging="851"/>
      </w:pPr>
      <w:bookmarkStart w:id="3" w:name="_Toc367971146"/>
      <w:bookmarkStart w:id="4" w:name="_Toc423344415"/>
      <w:r>
        <w:lastRenderedPageBreak/>
        <w:t xml:space="preserve">SCHIESS GmbH </w:t>
      </w:r>
      <w:r w:rsidR="0074720F">
        <w:t>-</w:t>
      </w:r>
      <w:r>
        <w:t xml:space="preserve"> Das Unternehmen</w:t>
      </w:r>
      <w:bookmarkEnd w:id="3"/>
      <w:bookmarkEnd w:id="4"/>
    </w:p>
    <w:p w:rsidR="00A1787E" w:rsidRDefault="00A1787E" w:rsidP="00A1787E">
      <w:pPr>
        <w:ind w:left="851"/>
      </w:pPr>
    </w:p>
    <w:p w:rsidR="00A1787E" w:rsidRPr="00EC0D49" w:rsidRDefault="00A1787E" w:rsidP="00A1787E">
      <w:pPr>
        <w:autoSpaceDE w:val="0"/>
        <w:autoSpaceDN w:val="0"/>
        <w:adjustRightInd w:val="0"/>
        <w:ind w:left="851"/>
        <w:rPr>
          <w:rFonts w:cs="Verdana"/>
        </w:rPr>
      </w:pPr>
      <w:r w:rsidRPr="00EC0D49">
        <w:rPr>
          <w:rFonts w:cs="Verdana"/>
        </w:rPr>
        <w:t>1866 in Düsseldorf durch den späteren VDW-Gründungsvater</w:t>
      </w:r>
      <w:r>
        <w:rPr>
          <w:rFonts w:cs="Verdana"/>
        </w:rPr>
        <w:t xml:space="preserve"> </w:t>
      </w:r>
      <w:r w:rsidRPr="00EC0D49">
        <w:rPr>
          <w:rFonts w:cs="Verdana"/>
        </w:rPr>
        <w:t>und Magdeburger Ingenieur Ernst Schiess</w:t>
      </w:r>
      <w:r>
        <w:rPr>
          <w:rFonts w:cs="Verdana"/>
        </w:rPr>
        <w:t xml:space="preserve"> </w:t>
      </w:r>
      <w:r w:rsidRPr="00EC0D49">
        <w:rPr>
          <w:rFonts w:cs="Verdana"/>
        </w:rPr>
        <w:t>ins Leben gerufen, entwickelte sich SCHIESS schnell</w:t>
      </w:r>
      <w:r>
        <w:rPr>
          <w:rFonts w:cs="Verdana"/>
        </w:rPr>
        <w:t xml:space="preserve"> </w:t>
      </w:r>
      <w:r w:rsidRPr="00EC0D49">
        <w:rPr>
          <w:rFonts w:cs="Verdana"/>
        </w:rPr>
        <w:t>zu einem der größten deutschen Hersteller für Werkzeugmaschinen</w:t>
      </w:r>
      <w:r>
        <w:rPr>
          <w:rFonts w:cs="Verdana"/>
        </w:rPr>
        <w:t xml:space="preserve"> </w:t>
      </w:r>
      <w:r w:rsidRPr="00EC0D49">
        <w:rPr>
          <w:rFonts w:cs="Verdana"/>
        </w:rPr>
        <w:t>mit mehreren Werken und nahezu</w:t>
      </w:r>
      <w:r>
        <w:rPr>
          <w:rFonts w:cs="Verdana"/>
        </w:rPr>
        <w:t xml:space="preserve"> </w:t>
      </w:r>
      <w:r w:rsidRPr="00EC0D49">
        <w:rPr>
          <w:rFonts w:cs="Verdana"/>
        </w:rPr>
        <w:t>2000 Mitarbeitern. Der Unternehmensname steht</w:t>
      </w:r>
      <w:r>
        <w:rPr>
          <w:rFonts w:cs="Verdana"/>
        </w:rPr>
        <w:t xml:space="preserve"> </w:t>
      </w:r>
      <w:r w:rsidRPr="00EC0D49">
        <w:rPr>
          <w:rFonts w:cs="Verdana"/>
        </w:rPr>
        <w:t>seitdem für höchste Produktqualität, Präzision und</w:t>
      </w:r>
      <w:r>
        <w:rPr>
          <w:rFonts w:cs="Verdana"/>
        </w:rPr>
        <w:t xml:space="preserve"> </w:t>
      </w:r>
      <w:r w:rsidRPr="00EC0D49">
        <w:rPr>
          <w:rFonts w:cs="Verdana"/>
        </w:rPr>
        <w:t>Effizienz im Großmaschinenbau.</w:t>
      </w:r>
    </w:p>
    <w:p w:rsidR="00A1787E" w:rsidRPr="00EC0D49" w:rsidRDefault="00A1787E" w:rsidP="00A1787E">
      <w:pPr>
        <w:autoSpaceDE w:val="0"/>
        <w:autoSpaceDN w:val="0"/>
        <w:adjustRightInd w:val="0"/>
        <w:ind w:left="851"/>
        <w:rPr>
          <w:rFonts w:cs="Verdana"/>
        </w:rPr>
      </w:pPr>
      <w:r w:rsidRPr="00EC0D49">
        <w:rPr>
          <w:rFonts w:cs="Verdana"/>
        </w:rPr>
        <w:t>1991 erfolgte die Fusion der SCHIESS AG mit der</w:t>
      </w:r>
      <w:r>
        <w:rPr>
          <w:rFonts w:cs="Verdana"/>
        </w:rPr>
        <w:t xml:space="preserve"> </w:t>
      </w:r>
      <w:r w:rsidRPr="00EC0D49">
        <w:rPr>
          <w:rFonts w:cs="Verdana"/>
        </w:rPr>
        <w:t>Werkzeugmaschinenfabrik Aschersleben GmbH</w:t>
      </w:r>
      <w:r>
        <w:rPr>
          <w:rFonts w:cs="Verdana"/>
        </w:rPr>
        <w:t xml:space="preserve"> </w:t>
      </w:r>
      <w:r w:rsidRPr="00EC0D49">
        <w:rPr>
          <w:rFonts w:cs="Verdana"/>
        </w:rPr>
        <w:t>(WEMA), die bereits 1857 im gleichnamigen Ort als</w:t>
      </w:r>
      <w:r>
        <w:rPr>
          <w:rFonts w:cs="Verdana"/>
        </w:rPr>
        <w:t xml:space="preserve"> </w:t>
      </w:r>
      <w:r w:rsidRPr="00EC0D49">
        <w:rPr>
          <w:rFonts w:cs="Verdana"/>
        </w:rPr>
        <w:t>Maschinenbauanstalt gegründet worden war. Zum</w:t>
      </w:r>
      <w:r>
        <w:rPr>
          <w:rFonts w:cs="Verdana"/>
        </w:rPr>
        <w:t xml:space="preserve"> </w:t>
      </w:r>
      <w:r w:rsidRPr="00EC0D49">
        <w:rPr>
          <w:rFonts w:cs="Verdana"/>
        </w:rPr>
        <w:t>Portfolio gehören heute sowohl große vertikale und</w:t>
      </w:r>
      <w:r>
        <w:rPr>
          <w:rFonts w:cs="Verdana"/>
        </w:rPr>
        <w:t xml:space="preserve"> </w:t>
      </w:r>
      <w:r w:rsidRPr="00EC0D49">
        <w:rPr>
          <w:rFonts w:cs="Verdana"/>
        </w:rPr>
        <w:t>horizontale Bearbeitungszentren als auch mittlere,</w:t>
      </w:r>
      <w:r>
        <w:rPr>
          <w:rFonts w:cs="Verdana"/>
        </w:rPr>
        <w:t xml:space="preserve"> </w:t>
      </w:r>
      <w:r w:rsidRPr="00EC0D49">
        <w:rPr>
          <w:rFonts w:cs="Verdana"/>
        </w:rPr>
        <w:t>hoch komplexe und kompakte CNC-Maschinen, der</w:t>
      </w:r>
      <w:r>
        <w:rPr>
          <w:rFonts w:cs="Verdana"/>
        </w:rPr>
        <w:t xml:space="preserve"> </w:t>
      </w:r>
      <w:r w:rsidRPr="00EC0D49">
        <w:rPr>
          <w:rFonts w:cs="Verdana"/>
        </w:rPr>
        <w:t>Service auf dem Gebiet kompletter Modernisierungen</w:t>
      </w:r>
      <w:r>
        <w:rPr>
          <w:rFonts w:cs="Verdana"/>
        </w:rPr>
        <w:t xml:space="preserve"> </w:t>
      </w:r>
      <w:r w:rsidRPr="00EC0D49">
        <w:rPr>
          <w:rFonts w:cs="Verdana"/>
        </w:rPr>
        <w:t>sowie eine gut strukturierte Lohnfertigung.</w:t>
      </w:r>
    </w:p>
    <w:p w:rsidR="00A1787E" w:rsidRPr="00EC0D49" w:rsidRDefault="00A1787E" w:rsidP="00A1787E">
      <w:pPr>
        <w:autoSpaceDE w:val="0"/>
        <w:autoSpaceDN w:val="0"/>
        <w:adjustRightInd w:val="0"/>
        <w:ind w:left="851"/>
        <w:rPr>
          <w:rFonts w:cs="Verdana"/>
        </w:rPr>
      </w:pPr>
      <w:r w:rsidRPr="00EC0D49">
        <w:rPr>
          <w:rFonts w:cs="Verdana"/>
        </w:rPr>
        <w:t>Heute kann SCHIESS auf über 150 Jahre Erfahrung</w:t>
      </w:r>
      <w:r>
        <w:rPr>
          <w:rFonts w:cs="Verdana"/>
        </w:rPr>
        <w:t xml:space="preserve"> </w:t>
      </w:r>
      <w:r w:rsidRPr="00EC0D49">
        <w:rPr>
          <w:rFonts w:cs="Verdana"/>
        </w:rPr>
        <w:t>im Großwerkzeugmaschinenbau zurückgreifen. Seinen</w:t>
      </w:r>
      <w:r>
        <w:rPr>
          <w:rFonts w:cs="Verdana"/>
        </w:rPr>
        <w:t xml:space="preserve"> </w:t>
      </w:r>
      <w:r w:rsidRPr="00EC0D49">
        <w:rPr>
          <w:rFonts w:cs="Verdana"/>
        </w:rPr>
        <w:t>hervorragenden Ruf verdankt das Unternehmen der</w:t>
      </w:r>
      <w:r>
        <w:rPr>
          <w:rFonts w:cs="Verdana"/>
        </w:rPr>
        <w:t xml:space="preserve"> </w:t>
      </w:r>
      <w:r w:rsidRPr="00EC0D49">
        <w:rPr>
          <w:rFonts w:cs="Verdana"/>
        </w:rPr>
        <w:t>Tatsache, dass ein Großteil der bewährten Maschinen</w:t>
      </w:r>
      <w:r>
        <w:rPr>
          <w:rFonts w:cs="Verdana"/>
        </w:rPr>
        <w:t xml:space="preserve"> </w:t>
      </w:r>
      <w:r w:rsidRPr="00EC0D49">
        <w:rPr>
          <w:rFonts w:cs="Verdana"/>
        </w:rPr>
        <w:t>seit Jahrzehnten europa- und weltweit erfolgreich im</w:t>
      </w:r>
      <w:r>
        <w:rPr>
          <w:rFonts w:cs="Verdana"/>
        </w:rPr>
        <w:t xml:space="preserve"> </w:t>
      </w:r>
      <w:r w:rsidRPr="00EC0D49">
        <w:rPr>
          <w:rFonts w:cs="Verdana"/>
        </w:rPr>
        <w:t xml:space="preserve">Einsatz </w:t>
      </w:r>
      <w:r w:rsidR="00F304FE" w:rsidRPr="00EC0D49">
        <w:rPr>
          <w:rFonts w:cs="Verdana"/>
        </w:rPr>
        <w:t>ist</w:t>
      </w:r>
      <w:r w:rsidRPr="00EC0D49">
        <w:rPr>
          <w:rFonts w:cs="Verdana"/>
        </w:rPr>
        <w:t>.</w:t>
      </w:r>
    </w:p>
    <w:p w:rsidR="00A1787E" w:rsidRPr="00EC0D49" w:rsidRDefault="00A1787E" w:rsidP="00A1787E">
      <w:pPr>
        <w:autoSpaceDE w:val="0"/>
        <w:autoSpaceDN w:val="0"/>
        <w:adjustRightInd w:val="0"/>
        <w:ind w:left="851"/>
        <w:rPr>
          <w:rFonts w:cs="Verdana"/>
        </w:rPr>
      </w:pPr>
      <w:r w:rsidRPr="00EC0D49">
        <w:rPr>
          <w:rFonts w:cs="Verdana"/>
        </w:rPr>
        <w:t>Seit 2004 ist die SCHIESS GmbH eine 100%ige Tochter</w:t>
      </w:r>
      <w:r>
        <w:rPr>
          <w:rFonts w:cs="Verdana"/>
        </w:rPr>
        <w:t xml:space="preserve"> </w:t>
      </w:r>
      <w:r w:rsidRPr="00EC0D49">
        <w:rPr>
          <w:rFonts w:cs="Verdana"/>
        </w:rPr>
        <w:t>der größten chinesischen Werkzeugmaschinenbau-Holding Chinas, der Shenyang Machine Tool Co. Ltd.</w:t>
      </w:r>
    </w:p>
    <w:p w:rsidR="00A1787E" w:rsidRPr="00EC0D49" w:rsidRDefault="00A1787E" w:rsidP="00A1787E">
      <w:pPr>
        <w:autoSpaceDE w:val="0"/>
        <w:autoSpaceDN w:val="0"/>
        <w:adjustRightInd w:val="0"/>
        <w:ind w:left="851"/>
      </w:pPr>
      <w:r w:rsidRPr="00EC0D49">
        <w:rPr>
          <w:rFonts w:cs="Verdana"/>
        </w:rPr>
        <w:t>Die kontinuierlichen Investitionen dieses finanzstarken</w:t>
      </w:r>
      <w:r>
        <w:rPr>
          <w:rFonts w:cs="Verdana"/>
        </w:rPr>
        <w:t xml:space="preserve"> </w:t>
      </w:r>
      <w:r w:rsidRPr="00EC0D49">
        <w:rPr>
          <w:rFonts w:cs="Verdana"/>
        </w:rPr>
        <w:t>Partners in den Standort Aschersleben und die dortige</w:t>
      </w:r>
      <w:r>
        <w:rPr>
          <w:rFonts w:cs="Verdana"/>
        </w:rPr>
        <w:t xml:space="preserve"> </w:t>
      </w:r>
      <w:r w:rsidRPr="00EC0D49">
        <w:rPr>
          <w:rFonts w:cs="Verdana"/>
        </w:rPr>
        <w:t>Entwicklungsarbeit sorgen dafür, dass die SCHIESS</w:t>
      </w:r>
      <w:r>
        <w:rPr>
          <w:rFonts w:cs="Verdana"/>
        </w:rPr>
        <w:t xml:space="preserve"> </w:t>
      </w:r>
      <w:r w:rsidRPr="00EC0D49">
        <w:rPr>
          <w:rFonts w:cs="Verdana"/>
        </w:rPr>
        <w:t>GmbH mit leistungsstarken und innovativen Produkten</w:t>
      </w:r>
      <w:r>
        <w:rPr>
          <w:rFonts w:cs="Verdana"/>
        </w:rPr>
        <w:t xml:space="preserve"> </w:t>
      </w:r>
      <w:r w:rsidRPr="00EC0D49">
        <w:rPr>
          <w:rFonts w:cs="Verdana"/>
        </w:rPr>
        <w:t>auch künftig an der Spitze des Wettbewerbs steht.</w:t>
      </w:r>
    </w:p>
    <w:p w:rsidR="00A1787E" w:rsidRPr="00EC0D49" w:rsidRDefault="00A1787E" w:rsidP="00A1787E">
      <w:pPr>
        <w:autoSpaceDE w:val="0"/>
        <w:autoSpaceDN w:val="0"/>
        <w:adjustRightInd w:val="0"/>
        <w:ind w:left="851"/>
        <w:rPr>
          <w:rFonts w:cs="Verdana"/>
        </w:rPr>
      </w:pPr>
    </w:p>
    <w:p w:rsidR="00A1787E" w:rsidRDefault="00A1787E" w:rsidP="00A1787E">
      <w:pPr>
        <w:ind w:left="851"/>
      </w:pPr>
    </w:p>
    <w:p w:rsidR="00A1787E" w:rsidRDefault="00A1787E" w:rsidP="00A1787E">
      <w:pPr>
        <w:ind w:left="851"/>
      </w:pPr>
    </w:p>
    <w:p w:rsidR="00A1787E" w:rsidRPr="00057535" w:rsidRDefault="00A1787E" w:rsidP="00493664">
      <w:pPr>
        <w:pStyle w:val="Schiess1"/>
        <w:numPr>
          <w:ilvl w:val="0"/>
          <w:numId w:val="1"/>
        </w:numPr>
        <w:tabs>
          <w:tab w:val="clear" w:pos="360"/>
          <w:tab w:val="num" w:pos="851"/>
        </w:tabs>
        <w:ind w:left="851" w:hanging="851"/>
      </w:pPr>
      <w:bookmarkStart w:id="5" w:name="_Toc367971147"/>
      <w:bookmarkStart w:id="6" w:name="_Toc423344416"/>
      <w:r>
        <w:t>Highlights der Maschine</w:t>
      </w:r>
      <w:bookmarkEnd w:id="5"/>
      <w:bookmarkEnd w:id="6"/>
    </w:p>
    <w:p w:rsidR="00A1787E" w:rsidRDefault="00A1787E" w:rsidP="00A1787E">
      <w:pPr>
        <w:ind w:left="851"/>
      </w:pPr>
    </w:p>
    <w:p w:rsidR="00A1787E" w:rsidRPr="00460C92" w:rsidRDefault="00A1787E" w:rsidP="00A1787E">
      <w:pPr>
        <w:pStyle w:val="Liststycke"/>
        <w:numPr>
          <w:ilvl w:val="0"/>
          <w:numId w:val="28"/>
        </w:numPr>
        <w:tabs>
          <w:tab w:val="left" w:pos="1134"/>
        </w:tabs>
        <w:ind w:left="1134" w:hanging="283"/>
        <w:rPr>
          <w:rFonts w:cs="Arial"/>
        </w:rPr>
      </w:pPr>
      <w:r w:rsidRPr="00460C92">
        <w:rPr>
          <w:rFonts w:cs="Arial"/>
        </w:rPr>
        <w:t>Komplette Gussausführung der Gestellbaugruppen</w:t>
      </w:r>
    </w:p>
    <w:p w:rsidR="00A1787E" w:rsidRPr="00460C92" w:rsidRDefault="00A1787E" w:rsidP="00A1787E">
      <w:pPr>
        <w:pStyle w:val="Liststycke"/>
        <w:numPr>
          <w:ilvl w:val="0"/>
          <w:numId w:val="6"/>
        </w:numPr>
        <w:ind w:left="1418" w:hanging="284"/>
      </w:pPr>
      <w:r w:rsidRPr="00460C92">
        <w:t>Gute Dämpfungseigenschaften und thermische Stabilität</w:t>
      </w:r>
    </w:p>
    <w:p w:rsidR="00A1787E" w:rsidRDefault="00A1787E" w:rsidP="00A1787E">
      <w:pPr>
        <w:ind w:left="851"/>
      </w:pPr>
    </w:p>
    <w:p w:rsidR="005D5903" w:rsidRPr="00460C92" w:rsidRDefault="005D5903" w:rsidP="005D5903">
      <w:pPr>
        <w:pStyle w:val="Liststycke"/>
        <w:numPr>
          <w:ilvl w:val="0"/>
          <w:numId w:val="28"/>
        </w:numPr>
        <w:tabs>
          <w:tab w:val="left" w:pos="1134"/>
        </w:tabs>
        <w:ind w:left="1134" w:hanging="283"/>
        <w:rPr>
          <w:rFonts w:cs="Arial"/>
        </w:rPr>
      </w:pPr>
      <w:r>
        <w:rPr>
          <w:rFonts w:cs="Arial"/>
        </w:rPr>
        <w:t>Hohes Drehmoment an der Hauptspindel</w:t>
      </w:r>
    </w:p>
    <w:p w:rsidR="005D5903" w:rsidRPr="00460C92" w:rsidRDefault="005D5903" w:rsidP="005D5903">
      <w:pPr>
        <w:pStyle w:val="Liststycke"/>
        <w:numPr>
          <w:ilvl w:val="0"/>
          <w:numId w:val="6"/>
        </w:numPr>
        <w:ind w:left="1418" w:hanging="284"/>
      </w:pPr>
      <w:r>
        <w:t>Hohes Spanvolumen</w:t>
      </w:r>
    </w:p>
    <w:p w:rsidR="005D5903" w:rsidRPr="002D20F8" w:rsidRDefault="005D5903" w:rsidP="005D5903">
      <w:pPr>
        <w:ind w:left="851"/>
        <w:jc w:val="left"/>
      </w:pPr>
    </w:p>
    <w:p w:rsidR="00A1787E" w:rsidRPr="00460C92" w:rsidRDefault="00A1787E" w:rsidP="00A1787E">
      <w:pPr>
        <w:pStyle w:val="Liststycke"/>
        <w:numPr>
          <w:ilvl w:val="0"/>
          <w:numId w:val="28"/>
        </w:numPr>
        <w:tabs>
          <w:tab w:val="left" w:pos="1134"/>
        </w:tabs>
        <w:ind w:left="1134" w:hanging="283"/>
        <w:rPr>
          <w:rFonts w:cs="Arial"/>
        </w:rPr>
      </w:pPr>
      <w:r w:rsidRPr="00460C92">
        <w:rPr>
          <w:rFonts w:cs="Arial"/>
        </w:rPr>
        <w:t>Alle Messsysteme absolut und direkt</w:t>
      </w:r>
    </w:p>
    <w:p w:rsidR="00A1787E" w:rsidRPr="00460C92" w:rsidRDefault="00A1787E" w:rsidP="00A1787E">
      <w:pPr>
        <w:pStyle w:val="Liststycke"/>
        <w:numPr>
          <w:ilvl w:val="0"/>
          <w:numId w:val="6"/>
        </w:numPr>
        <w:ind w:left="1418" w:hanging="284"/>
      </w:pPr>
      <w:r>
        <w:t>Kein Referenzieren erforderlich</w:t>
      </w:r>
    </w:p>
    <w:p w:rsidR="00A1787E" w:rsidRPr="002D20F8" w:rsidRDefault="00A1787E" w:rsidP="00A1787E">
      <w:pPr>
        <w:ind w:left="851"/>
        <w:jc w:val="left"/>
      </w:pPr>
    </w:p>
    <w:p w:rsidR="00A1787E" w:rsidRPr="00460C92" w:rsidRDefault="00A1787E" w:rsidP="00A1787E">
      <w:pPr>
        <w:pStyle w:val="Liststycke"/>
        <w:numPr>
          <w:ilvl w:val="0"/>
          <w:numId w:val="28"/>
        </w:numPr>
        <w:tabs>
          <w:tab w:val="left" w:pos="1134"/>
        </w:tabs>
        <w:ind w:left="1134" w:hanging="283"/>
        <w:rPr>
          <w:rFonts w:cs="Arial"/>
        </w:rPr>
      </w:pPr>
      <w:r w:rsidRPr="00460C92">
        <w:rPr>
          <w:rFonts w:cs="Arial"/>
        </w:rPr>
        <w:t>Lastoptimierte Anordnung der Antriebssysteme und der Führungen</w:t>
      </w:r>
    </w:p>
    <w:p w:rsidR="00A1787E" w:rsidRPr="00460C92" w:rsidRDefault="00A1787E" w:rsidP="00A1787E">
      <w:pPr>
        <w:pStyle w:val="Liststycke"/>
        <w:numPr>
          <w:ilvl w:val="0"/>
          <w:numId w:val="6"/>
        </w:numPr>
        <w:ind w:left="1418" w:hanging="284"/>
      </w:pPr>
      <w:r>
        <w:t>Stabile Achsbewegungen</w:t>
      </w:r>
    </w:p>
    <w:p w:rsidR="00A1787E" w:rsidRPr="002D20F8" w:rsidRDefault="00A1787E" w:rsidP="00A1787E">
      <w:pPr>
        <w:ind w:left="851"/>
        <w:jc w:val="left"/>
      </w:pPr>
    </w:p>
    <w:p w:rsidR="00A1787E" w:rsidRPr="00460C92" w:rsidRDefault="005D5903" w:rsidP="00A1787E">
      <w:pPr>
        <w:pStyle w:val="Liststycke"/>
        <w:numPr>
          <w:ilvl w:val="0"/>
          <w:numId w:val="28"/>
        </w:numPr>
        <w:tabs>
          <w:tab w:val="left" w:pos="1134"/>
        </w:tabs>
        <w:ind w:left="1134" w:hanging="283"/>
        <w:rPr>
          <w:rFonts w:cs="Arial"/>
        </w:rPr>
      </w:pPr>
      <w:r>
        <w:rPr>
          <w:rFonts w:cs="Arial"/>
        </w:rPr>
        <w:t>Hochwertige Linearführungen in allen Achsen</w:t>
      </w:r>
    </w:p>
    <w:p w:rsidR="00A1787E" w:rsidRPr="00460C92" w:rsidRDefault="005D5903" w:rsidP="00A1787E">
      <w:pPr>
        <w:pStyle w:val="Liststycke"/>
        <w:numPr>
          <w:ilvl w:val="0"/>
          <w:numId w:val="6"/>
        </w:numPr>
        <w:ind w:left="1418" w:hanging="284"/>
      </w:pPr>
      <w:r>
        <w:t>Hohe Präzision durch spielfreie Führungen</w:t>
      </w:r>
    </w:p>
    <w:p w:rsidR="00A1787E" w:rsidRDefault="00A1787E" w:rsidP="00A1787E">
      <w:pPr>
        <w:ind w:left="851"/>
        <w:jc w:val="left"/>
      </w:pPr>
    </w:p>
    <w:p w:rsidR="00A1787E" w:rsidRPr="00460C92" w:rsidRDefault="00A1787E" w:rsidP="00A1787E">
      <w:pPr>
        <w:pStyle w:val="Liststycke"/>
        <w:numPr>
          <w:ilvl w:val="0"/>
          <w:numId w:val="28"/>
        </w:numPr>
        <w:tabs>
          <w:tab w:val="left" w:pos="1134"/>
        </w:tabs>
        <w:ind w:left="1134" w:hanging="283"/>
        <w:rPr>
          <w:rFonts w:cs="Arial"/>
        </w:rPr>
      </w:pPr>
      <w:r w:rsidRPr="00460C92">
        <w:rPr>
          <w:rFonts w:cs="Arial"/>
        </w:rPr>
        <w:t>Modernste Unterstützungssoftware für vorbeugende Wartung und Instandhaltung</w:t>
      </w:r>
    </w:p>
    <w:p w:rsidR="00A1787E" w:rsidRPr="00460C92" w:rsidRDefault="00A1787E" w:rsidP="00A1787E">
      <w:pPr>
        <w:pStyle w:val="Liststycke"/>
        <w:numPr>
          <w:ilvl w:val="0"/>
          <w:numId w:val="6"/>
        </w:numPr>
        <w:ind w:left="1418" w:hanging="284"/>
      </w:pPr>
      <w:r>
        <w:t>Geringer Wartungsaufwand</w:t>
      </w:r>
    </w:p>
    <w:p w:rsidR="00A1787E" w:rsidRPr="002D20F8" w:rsidRDefault="00A1787E" w:rsidP="00A1787E">
      <w:pPr>
        <w:ind w:left="851"/>
        <w:jc w:val="left"/>
      </w:pPr>
    </w:p>
    <w:p w:rsidR="00A1787E" w:rsidRDefault="00A1787E" w:rsidP="00A1787E">
      <w:pPr>
        <w:spacing w:after="200" w:line="276" w:lineRule="auto"/>
        <w:jc w:val="left"/>
      </w:pPr>
      <w:r>
        <w:br w:type="page"/>
      </w:r>
    </w:p>
    <w:p w:rsidR="001D58F5" w:rsidRPr="00057535" w:rsidRDefault="001D58F5" w:rsidP="00493664">
      <w:pPr>
        <w:pStyle w:val="Schiess1"/>
        <w:numPr>
          <w:ilvl w:val="0"/>
          <w:numId w:val="1"/>
        </w:numPr>
        <w:tabs>
          <w:tab w:val="clear" w:pos="360"/>
          <w:tab w:val="num" w:pos="851"/>
        </w:tabs>
        <w:ind w:left="851" w:hanging="851"/>
      </w:pPr>
      <w:bookmarkStart w:id="7" w:name="_Toc423344417"/>
      <w:r>
        <w:lastRenderedPageBreak/>
        <w:t>Grundmaschine</w:t>
      </w:r>
      <w:bookmarkEnd w:id="7"/>
    </w:p>
    <w:p w:rsidR="001D58F5" w:rsidRPr="00F304FE" w:rsidRDefault="001D58F5" w:rsidP="00A1787E">
      <w:pPr>
        <w:ind w:left="851"/>
        <w:rPr>
          <w:highlight w:val="yellow"/>
        </w:rPr>
      </w:pPr>
    </w:p>
    <w:p w:rsidR="001D58F5" w:rsidRPr="006E3487" w:rsidRDefault="001D58F5" w:rsidP="006E3487">
      <w:pPr>
        <w:pStyle w:val="Schiess11"/>
        <w:numPr>
          <w:ilvl w:val="1"/>
          <w:numId w:val="1"/>
        </w:numPr>
        <w:tabs>
          <w:tab w:val="clear" w:pos="792"/>
          <w:tab w:val="num" w:pos="851"/>
        </w:tabs>
        <w:ind w:left="0" w:firstLine="0"/>
        <w:rPr>
          <w:lang w:val="en-US"/>
        </w:rPr>
      </w:pPr>
      <w:r w:rsidRPr="00F304FE">
        <w:t>Technische Daten</w:t>
      </w:r>
    </w:p>
    <w:p w:rsidR="001D58F5" w:rsidRPr="00B7245D" w:rsidRDefault="001D58F5" w:rsidP="00A1787E">
      <w:pPr>
        <w:ind w:left="851"/>
        <w:rPr>
          <w:highlight w:val="yellow"/>
        </w:rPr>
      </w:pPr>
    </w:p>
    <w:p w:rsidR="005D5903" w:rsidRDefault="005D5903" w:rsidP="001E6BF0">
      <w:pPr>
        <w:tabs>
          <w:tab w:val="left" w:pos="851"/>
          <w:tab w:val="right" w:pos="8505"/>
          <w:tab w:val="left" w:pos="8647"/>
        </w:tabs>
        <w:ind w:left="851"/>
      </w:pPr>
      <w:r w:rsidRPr="00057535">
        <w:rPr>
          <w:b/>
        </w:rPr>
        <w:t>Verfahrwege</w:t>
      </w:r>
    </w:p>
    <w:p w:rsidR="008C035C" w:rsidRDefault="008C035C" w:rsidP="008C035C">
      <w:pPr>
        <w:tabs>
          <w:tab w:val="left" w:pos="851"/>
          <w:tab w:val="left" w:pos="2268"/>
          <w:tab w:val="right" w:pos="8505"/>
          <w:tab w:val="left" w:pos="8647"/>
        </w:tabs>
        <w:ind w:left="851"/>
      </w:pPr>
      <w:r>
        <w:t>Z-Achse</w:t>
      </w:r>
      <w:r>
        <w:tab/>
        <w:t>Ständer</w:t>
      </w:r>
      <w:r w:rsidRPr="00057535">
        <w:t>verstellung, horizontal</w:t>
      </w:r>
      <w:r>
        <w:tab/>
        <w:t>1.600</w:t>
      </w:r>
      <w:r>
        <w:tab/>
        <w:t>mm</w:t>
      </w:r>
    </w:p>
    <w:p w:rsidR="005D5903" w:rsidRDefault="005D5903" w:rsidP="001E6BF0">
      <w:pPr>
        <w:tabs>
          <w:tab w:val="left" w:pos="851"/>
          <w:tab w:val="left" w:pos="2268"/>
          <w:tab w:val="right" w:pos="8505"/>
          <w:tab w:val="left" w:pos="8647"/>
        </w:tabs>
        <w:ind w:left="851"/>
      </w:pPr>
      <w:r w:rsidRPr="00057535">
        <w:t>Y-Achse</w:t>
      </w:r>
      <w:r>
        <w:tab/>
      </w:r>
      <w:r w:rsidRPr="00057535">
        <w:t>Supportverstellung, vertikal</w:t>
      </w:r>
      <w:r w:rsidR="00525322">
        <w:tab/>
        <w:t>2.5</w:t>
      </w:r>
      <w:r>
        <w:t>00</w:t>
      </w:r>
      <w:r>
        <w:tab/>
        <w:t>mm</w:t>
      </w:r>
    </w:p>
    <w:p w:rsidR="005D5903" w:rsidRDefault="005D5903" w:rsidP="001E6BF0">
      <w:pPr>
        <w:tabs>
          <w:tab w:val="left" w:pos="851"/>
          <w:tab w:val="left" w:pos="2268"/>
          <w:tab w:val="right" w:pos="8505"/>
          <w:tab w:val="left" w:pos="8647"/>
        </w:tabs>
        <w:ind w:left="851"/>
      </w:pPr>
      <w:r w:rsidRPr="00057535">
        <w:t>W-Achse</w:t>
      </w:r>
      <w:r>
        <w:tab/>
      </w:r>
      <w:r w:rsidRPr="00057535">
        <w:t>Bohrspindel, horizontal</w:t>
      </w:r>
      <w:r>
        <w:tab/>
        <w:t>1.000</w:t>
      </w:r>
      <w:r>
        <w:tab/>
        <w:t>mm</w:t>
      </w:r>
    </w:p>
    <w:p w:rsidR="008C035C" w:rsidRDefault="008C035C" w:rsidP="008C035C">
      <w:pPr>
        <w:tabs>
          <w:tab w:val="left" w:pos="851"/>
          <w:tab w:val="left" w:pos="2268"/>
          <w:tab w:val="right" w:pos="8505"/>
          <w:tab w:val="left" w:pos="8647"/>
        </w:tabs>
        <w:ind w:left="851"/>
      </w:pPr>
      <w:r w:rsidRPr="00057535">
        <w:t>X-Achse</w:t>
      </w:r>
      <w:r>
        <w:tab/>
        <w:t>Tischverstellung</w:t>
      </w:r>
      <w:r w:rsidRPr="00057535">
        <w:t>, horizontal</w:t>
      </w:r>
      <w:r>
        <w:tab/>
        <w:t>3.000</w:t>
      </w:r>
      <w:r>
        <w:tab/>
        <w:t>mm</w:t>
      </w:r>
    </w:p>
    <w:p w:rsidR="005D5903" w:rsidRDefault="005D5903" w:rsidP="001E6BF0">
      <w:pPr>
        <w:tabs>
          <w:tab w:val="left" w:pos="851"/>
          <w:tab w:val="left" w:pos="2268"/>
          <w:tab w:val="right" w:pos="8505"/>
          <w:tab w:val="left" w:pos="8647"/>
        </w:tabs>
        <w:ind w:left="851"/>
      </w:pPr>
      <w:r w:rsidRPr="00057535">
        <w:t>B-Achse</w:t>
      </w:r>
      <w:r>
        <w:tab/>
      </w:r>
      <w:r w:rsidRPr="00057535">
        <w:t>Tischrundverstellung, stufenlos</w:t>
      </w:r>
      <w:r>
        <w:tab/>
        <w:t>360</w:t>
      </w:r>
      <w:r>
        <w:tab/>
        <w:t>Grad</w:t>
      </w:r>
    </w:p>
    <w:p w:rsidR="005D5903" w:rsidRDefault="005D5903" w:rsidP="001E6BF0">
      <w:pPr>
        <w:tabs>
          <w:tab w:val="left" w:pos="851"/>
          <w:tab w:val="left" w:pos="2268"/>
          <w:tab w:val="right" w:pos="8505"/>
          <w:tab w:val="left" w:pos="8647"/>
        </w:tabs>
        <w:ind w:left="851"/>
      </w:pPr>
    </w:p>
    <w:p w:rsidR="005D5903" w:rsidRDefault="005D5903" w:rsidP="001E6BF0">
      <w:pPr>
        <w:tabs>
          <w:tab w:val="left" w:pos="851"/>
          <w:tab w:val="left" w:pos="2268"/>
          <w:tab w:val="right" w:pos="8505"/>
          <w:tab w:val="left" w:pos="8647"/>
        </w:tabs>
        <w:ind w:left="851"/>
      </w:pPr>
      <w:r w:rsidRPr="00057535">
        <w:rPr>
          <w:b/>
        </w:rPr>
        <w:t>Dreh-</w:t>
      </w:r>
      <w:r>
        <w:rPr>
          <w:b/>
        </w:rPr>
        <w:t xml:space="preserve"> und V</w:t>
      </w:r>
      <w:r w:rsidRPr="00057535">
        <w:rPr>
          <w:b/>
        </w:rPr>
        <w:t xml:space="preserve">erschiebetisch </w:t>
      </w:r>
      <w:r>
        <w:rPr>
          <w:b/>
        </w:rPr>
        <w:t>Größe 25</w:t>
      </w:r>
    </w:p>
    <w:p w:rsidR="005D5903" w:rsidRDefault="005D5903" w:rsidP="001E6BF0">
      <w:pPr>
        <w:tabs>
          <w:tab w:val="left" w:pos="851"/>
          <w:tab w:val="right" w:pos="8505"/>
          <w:tab w:val="left" w:pos="8647"/>
        </w:tabs>
        <w:ind w:left="851"/>
      </w:pPr>
      <w:r w:rsidRPr="00057535">
        <w:t>Aufspannfläche</w:t>
      </w:r>
      <w:r w:rsidR="00525322">
        <w:tab/>
        <w:t>1.8</w:t>
      </w:r>
      <w:r>
        <w:t>00x</w:t>
      </w:r>
      <w:r w:rsidR="00525322">
        <w:t>2</w:t>
      </w:r>
      <w:r>
        <w:t>.</w:t>
      </w:r>
      <w:r w:rsidR="00525322">
        <w:t>0</w:t>
      </w:r>
      <w:r>
        <w:t>00</w:t>
      </w:r>
      <w:r>
        <w:tab/>
        <w:t>mm</w:t>
      </w:r>
    </w:p>
    <w:p w:rsidR="00525322" w:rsidRDefault="00525322" w:rsidP="001E6BF0">
      <w:pPr>
        <w:tabs>
          <w:tab w:val="left" w:pos="851"/>
          <w:tab w:val="right" w:pos="8505"/>
          <w:tab w:val="left" w:pos="8647"/>
        </w:tabs>
        <w:ind w:left="851"/>
      </w:pPr>
      <w:r>
        <w:t>Umlaufdurchmesser</w:t>
      </w:r>
      <w:r>
        <w:tab/>
        <w:t>2.500</w:t>
      </w:r>
      <w:r>
        <w:tab/>
        <w:t>mm</w:t>
      </w:r>
    </w:p>
    <w:p w:rsidR="005D5903" w:rsidRDefault="00525322" w:rsidP="001E6BF0">
      <w:pPr>
        <w:tabs>
          <w:tab w:val="left" w:pos="851"/>
          <w:tab w:val="right" w:pos="8505"/>
          <w:tab w:val="left" w:pos="8647"/>
        </w:tabs>
        <w:ind w:left="851"/>
      </w:pPr>
      <w:r>
        <w:t xml:space="preserve">8x </w:t>
      </w:r>
      <w:r w:rsidR="005D5903" w:rsidRPr="00C56562">
        <w:t>T-Nuten</w:t>
      </w:r>
      <w:r w:rsidR="005D5903">
        <w:tab/>
        <w:t>28</w:t>
      </w:r>
      <w:r w:rsidR="005D5903" w:rsidRPr="00C56562">
        <w:rPr>
          <w:vertAlign w:val="superscript"/>
        </w:rPr>
        <w:t>H12</w:t>
      </w:r>
      <w:r w:rsidR="005D5903">
        <w:rPr>
          <w:vertAlign w:val="superscript"/>
        </w:rPr>
        <w:tab/>
      </w:r>
      <w:r w:rsidR="005D5903">
        <w:t>mm</w:t>
      </w:r>
    </w:p>
    <w:p w:rsidR="005D5903" w:rsidRDefault="000273C2" w:rsidP="001E6BF0">
      <w:pPr>
        <w:tabs>
          <w:tab w:val="left" w:pos="851"/>
          <w:tab w:val="right" w:pos="8505"/>
          <w:tab w:val="left" w:pos="8647"/>
        </w:tabs>
        <w:ind w:left="851"/>
      </w:pPr>
      <w:r>
        <w:t>2</w:t>
      </w:r>
      <w:r w:rsidR="005D5903">
        <w:t xml:space="preserve">x </w:t>
      </w:r>
      <w:r>
        <w:t xml:space="preserve">T-Nuten als </w:t>
      </w:r>
      <w:r w:rsidR="005D5903">
        <w:t>Richtnuten</w:t>
      </w:r>
      <w:r w:rsidR="005D5903">
        <w:tab/>
        <w:t>28</w:t>
      </w:r>
      <w:r w:rsidR="005D5903" w:rsidRPr="00C56562">
        <w:rPr>
          <w:vertAlign w:val="superscript"/>
        </w:rPr>
        <w:t>H8</w:t>
      </w:r>
      <w:r w:rsidR="005D5903">
        <w:rPr>
          <w:vertAlign w:val="superscript"/>
        </w:rPr>
        <w:tab/>
      </w:r>
      <w:r w:rsidR="005D5903">
        <w:t>mm</w:t>
      </w:r>
    </w:p>
    <w:p w:rsidR="000273C2" w:rsidRDefault="000273C2" w:rsidP="000273C2">
      <w:pPr>
        <w:tabs>
          <w:tab w:val="left" w:pos="851"/>
          <w:tab w:val="right" w:pos="8505"/>
          <w:tab w:val="left" w:pos="8647"/>
        </w:tabs>
        <w:ind w:left="851"/>
      </w:pPr>
      <w:r>
        <w:t>1x Richtnut in Tischmitte quer zu den T-Nuten</w:t>
      </w:r>
      <w:r>
        <w:tab/>
        <w:t>28</w:t>
      </w:r>
      <w:r w:rsidRPr="00C56562">
        <w:rPr>
          <w:vertAlign w:val="superscript"/>
        </w:rPr>
        <w:t>H8</w:t>
      </w:r>
      <w:r>
        <w:rPr>
          <w:vertAlign w:val="superscript"/>
        </w:rPr>
        <w:tab/>
      </w:r>
      <w:r>
        <w:t>mm</w:t>
      </w:r>
    </w:p>
    <w:p w:rsidR="005D5903" w:rsidRDefault="005D5903" w:rsidP="001E6BF0">
      <w:pPr>
        <w:tabs>
          <w:tab w:val="left" w:pos="851"/>
          <w:tab w:val="right" w:pos="8505"/>
          <w:tab w:val="left" w:pos="8647"/>
        </w:tabs>
        <w:ind w:left="851"/>
      </w:pPr>
      <w:r>
        <w:t>Nutenabstand</w:t>
      </w:r>
      <w:r>
        <w:tab/>
        <w:t>200</w:t>
      </w:r>
      <w:r>
        <w:tab/>
        <w:t>mm</w:t>
      </w:r>
    </w:p>
    <w:p w:rsidR="00525322" w:rsidRDefault="00525322" w:rsidP="001E6BF0">
      <w:pPr>
        <w:tabs>
          <w:tab w:val="left" w:pos="851"/>
          <w:tab w:val="right" w:pos="8505"/>
          <w:tab w:val="left" w:pos="8647"/>
        </w:tabs>
        <w:ind w:left="851"/>
      </w:pPr>
      <w:r>
        <w:t>Zentrierbohrung</w:t>
      </w:r>
      <w:r>
        <w:tab/>
        <w:t>210</w:t>
      </w:r>
      <w:r w:rsidRPr="00525322">
        <w:rPr>
          <w:vertAlign w:val="superscript"/>
        </w:rPr>
        <w:t>H7</w:t>
      </w:r>
      <w:r>
        <w:tab/>
        <w:t>mm</w:t>
      </w:r>
    </w:p>
    <w:p w:rsidR="005D5903" w:rsidRDefault="005D5903" w:rsidP="001E6BF0">
      <w:pPr>
        <w:tabs>
          <w:tab w:val="left" w:pos="851"/>
          <w:tab w:val="right" w:pos="8505"/>
          <w:tab w:val="left" w:pos="8647"/>
        </w:tabs>
        <w:ind w:left="851"/>
      </w:pPr>
      <w:r w:rsidRPr="00057535">
        <w:t>Max. Tischbelastung</w:t>
      </w:r>
      <w:r>
        <w:tab/>
        <w:t>25</w:t>
      </w:r>
      <w:r>
        <w:tab/>
        <w:t>t</w:t>
      </w:r>
    </w:p>
    <w:p w:rsidR="005D5903" w:rsidRDefault="005D5903" w:rsidP="001E6BF0">
      <w:pPr>
        <w:tabs>
          <w:tab w:val="left" w:pos="851"/>
          <w:tab w:val="right" w:pos="8505"/>
          <w:tab w:val="left" w:pos="8647"/>
        </w:tabs>
        <w:ind w:left="851"/>
      </w:pPr>
    </w:p>
    <w:p w:rsidR="005D5903" w:rsidRDefault="005D5903" w:rsidP="001E6BF0">
      <w:pPr>
        <w:tabs>
          <w:tab w:val="left" w:pos="851"/>
          <w:tab w:val="right" w:pos="8505"/>
          <w:tab w:val="left" w:pos="8647"/>
        </w:tabs>
        <w:ind w:left="851"/>
      </w:pPr>
      <w:r>
        <w:rPr>
          <w:b/>
        </w:rPr>
        <w:t>Bohrspindel/</w:t>
      </w:r>
      <w:r w:rsidRPr="00057535">
        <w:rPr>
          <w:b/>
        </w:rPr>
        <w:t>Hauptantrieb</w:t>
      </w:r>
    </w:p>
    <w:p w:rsidR="005D5903" w:rsidRDefault="005D5903" w:rsidP="001E6BF0">
      <w:pPr>
        <w:tabs>
          <w:tab w:val="left" w:pos="851"/>
          <w:tab w:val="right" w:pos="8505"/>
          <w:tab w:val="left" w:pos="8647"/>
        </w:tabs>
        <w:ind w:left="851"/>
      </w:pPr>
      <w:r w:rsidRPr="00057535">
        <w:t>Außendurchmesser Bohrspindel</w:t>
      </w:r>
      <w:r>
        <w:tab/>
        <w:t>155</w:t>
      </w:r>
      <w:r>
        <w:tab/>
        <w:t>mm</w:t>
      </w:r>
    </w:p>
    <w:p w:rsidR="005D5903" w:rsidRDefault="005D5903" w:rsidP="001E6BF0">
      <w:pPr>
        <w:tabs>
          <w:tab w:val="left" w:pos="851"/>
          <w:tab w:val="right" w:pos="8505"/>
          <w:tab w:val="left" w:pos="8647"/>
        </w:tabs>
        <w:ind w:left="851"/>
      </w:pPr>
      <w:r w:rsidRPr="00057535">
        <w:t>Antriebsleistung S1 (100 % ED)</w:t>
      </w:r>
      <w:r>
        <w:tab/>
        <w:t>51</w:t>
      </w:r>
      <w:r>
        <w:tab/>
        <w:t>kW</w:t>
      </w:r>
    </w:p>
    <w:p w:rsidR="005D5903" w:rsidRPr="00057535" w:rsidRDefault="005D5903" w:rsidP="001E6BF0">
      <w:pPr>
        <w:tabs>
          <w:tab w:val="left" w:pos="851"/>
          <w:tab w:val="right" w:pos="8505"/>
          <w:tab w:val="left" w:pos="8647"/>
        </w:tabs>
        <w:ind w:left="851"/>
      </w:pPr>
      <w:r w:rsidRPr="00057535">
        <w:t>Max. Spindeldrehzahl</w:t>
      </w:r>
      <w:r>
        <w:tab/>
        <w:t>3.000</w:t>
      </w:r>
      <w:r>
        <w:tab/>
      </w:r>
      <w:r w:rsidRPr="00057535">
        <w:t>min</w:t>
      </w:r>
      <w:r w:rsidRPr="00933E02">
        <w:rPr>
          <w:vertAlign w:val="superscript"/>
        </w:rPr>
        <w:t>-1</w:t>
      </w:r>
    </w:p>
    <w:p w:rsidR="005D5903" w:rsidRDefault="005D5903" w:rsidP="001E6BF0">
      <w:pPr>
        <w:tabs>
          <w:tab w:val="left" w:pos="851"/>
          <w:tab w:val="right" w:pos="8505"/>
          <w:tab w:val="left" w:pos="8647"/>
        </w:tabs>
        <w:ind w:left="851"/>
      </w:pPr>
      <w:r w:rsidRPr="00057535">
        <w:t>Max. Drehmoment</w:t>
      </w:r>
      <w:r>
        <w:tab/>
        <w:t>3.</w:t>
      </w:r>
      <w:r w:rsidR="00CF388E">
        <w:t>6</w:t>
      </w:r>
      <w:r>
        <w:t>00</w:t>
      </w:r>
      <w:r>
        <w:tab/>
        <w:t>Nm</w:t>
      </w:r>
    </w:p>
    <w:p w:rsidR="005D5903" w:rsidRDefault="005D5903" w:rsidP="001E6BF0">
      <w:pPr>
        <w:tabs>
          <w:tab w:val="left" w:pos="851"/>
          <w:tab w:val="right" w:pos="8505"/>
          <w:tab w:val="left" w:pos="8647"/>
        </w:tabs>
        <w:ind w:left="851"/>
      </w:pPr>
      <w:r>
        <w:t>Getriebestufen</w:t>
      </w:r>
      <w:r>
        <w:tab/>
        <w:t>2</w:t>
      </w:r>
    </w:p>
    <w:p w:rsidR="005D5903" w:rsidRDefault="005D5903" w:rsidP="001E6BF0">
      <w:pPr>
        <w:tabs>
          <w:tab w:val="left" w:pos="851"/>
          <w:tab w:val="right" w:pos="8505"/>
          <w:tab w:val="left" w:pos="8647"/>
        </w:tabs>
        <w:ind w:left="851"/>
      </w:pPr>
      <w:r w:rsidRPr="00933E02">
        <w:t>Werkzeugaufnahme DIN 69871, Form AD</w:t>
      </w:r>
      <w:r w:rsidRPr="00933E02">
        <w:tab/>
      </w:r>
      <w:r w:rsidR="00F40CDA">
        <w:t>SK</w:t>
      </w:r>
      <w:r>
        <w:t>50</w:t>
      </w:r>
    </w:p>
    <w:p w:rsidR="00525322" w:rsidRPr="00933E02" w:rsidRDefault="00525322" w:rsidP="001E6BF0">
      <w:pPr>
        <w:tabs>
          <w:tab w:val="left" w:pos="851"/>
          <w:tab w:val="right" w:pos="8505"/>
          <w:tab w:val="left" w:pos="8647"/>
        </w:tabs>
        <w:ind w:left="851"/>
      </w:pPr>
      <w:r>
        <w:t>Kleister Eintauchdurchmesser</w:t>
      </w:r>
      <w:r>
        <w:tab/>
        <w:t>160</w:t>
      </w:r>
      <w:r>
        <w:tab/>
        <w:t>mm</w:t>
      </w:r>
    </w:p>
    <w:p w:rsidR="005D5903" w:rsidRDefault="005D5903" w:rsidP="001E6BF0">
      <w:pPr>
        <w:tabs>
          <w:tab w:val="left" w:pos="851"/>
          <w:tab w:val="right" w:pos="8505"/>
          <w:tab w:val="left" w:pos="8647"/>
        </w:tabs>
        <w:ind w:left="851"/>
      </w:pPr>
    </w:p>
    <w:p w:rsidR="005D5903" w:rsidRDefault="005D5903" w:rsidP="001E6BF0">
      <w:pPr>
        <w:tabs>
          <w:tab w:val="left" w:pos="851"/>
          <w:tab w:val="right" w:pos="8505"/>
          <w:tab w:val="left" w:pos="8647"/>
        </w:tabs>
        <w:ind w:left="851"/>
      </w:pPr>
      <w:r w:rsidRPr="00057535">
        <w:rPr>
          <w:b/>
        </w:rPr>
        <w:t>Vorschubantriebe</w:t>
      </w:r>
    </w:p>
    <w:p w:rsidR="005D5903" w:rsidRDefault="005D5903" w:rsidP="001E6BF0">
      <w:pPr>
        <w:tabs>
          <w:tab w:val="left" w:pos="851"/>
          <w:tab w:val="right" w:pos="8505"/>
          <w:tab w:val="left" w:pos="8647"/>
        </w:tabs>
        <w:ind w:left="851"/>
      </w:pPr>
      <w:r>
        <w:t xml:space="preserve">Vorschubkraft  X-, </w:t>
      </w:r>
      <w:r w:rsidRPr="00057535">
        <w:t>Y-,</w:t>
      </w:r>
      <w:r>
        <w:t xml:space="preserve"> Z-</w:t>
      </w:r>
      <w:r w:rsidR="000273C2">
        <w:t>, W-</w:t>
      </w:r>
      <w:r w:rsidRPr="00057535">
        <w:t>Achse</w:t>
      </w:r>
      <w:r>
        <w:tab/>
        <w:t>25.000</w:t>
      </w:r>
      <w:r>
        <w:tab/>
        <w:t>N</w:t>
      </w:r>
    </w:p>
    <w:p w:rsidR="005D5903" w:rsidRDefault="005D5903" w:rsidP="001E6BF0">
      <w:pPr>
        <w:tabs>
          <w:tab w:val="left" w:pos="851"/>
          <w:tab w:val="right" w:pos="8505"/>
          <w:tab w:val="left" w:pos="8647"/>
        </w:tabs>
        <w:ind w:left="851"/>
      </w:pPr>
      <w:r w:rsidRPr="00057535">
        <w:t>Vorschub- und Haltemoment B-Achse</w:t>
      </w:r>
      <w:r>
        <w:tab/>
      </w:r>
      <w:r w:rsidR="00525322">
        <w:t>25</w:t>
      </w:r>
      <w:r>
        <w:t>.000</w:t>
      </w:r>
      <w:r>
        <w:tab/>
        <w:t>Nm</w:t>
      </w:r>
    </w:p>
    <w:p w:rsidR="005D5903" w:rsidRDefault="005D5903" w:rsidP="001E6BF0">
      <w:pPr>
        <w:tabs>
          <w:tab w:val="left" w:pos="851"/>
          <w:tab w:val="right" w:pos="8505"/>
          <w:tab w:val="left" w:pos="8647"/>
        </w:tabs>
        <w:ind w:left="851"/>
      </w:pPr>
    </w:p>
    <w:p w:rsidR="005D5903" w:rsidRDefault="005D5903" w:rsidP="001E6BF0">
      <w:pPr>
        <w:tabs>
          <w:tab w:val="left" w:pos="851"/>
          <w:tab w:val="right" w:pos="8505"/>
          <w:tab w:val="left" w:pos="8647"/>
        </w:tabs>
        <w:ind w:left="851"/>
      </w:pPr>
      <w:r w:rsidRPr="00057535">
        <w:t>Vorschub / Eilgang X-, Y-,</w:t>
      </w:r>
      <w:r>
        <w:t xml:space="preserve"> Z-,</w:t>
      </w:r>
      <w:r w:rsidRPr="00057535">
        <w:t xml:space="preserve"> W-Achse</w:t>
      </w:r>
      <w:r>
        <w:tab/>
      </w:r>
      <w:r w:rsidRPr="00057535">
        <w:t>1</w:t>
      </w:r>
      <w:r>
        <w:t>0</w:t>
      </w:r>
      <w:r>
        <w:tab/>
        <w:t>m/min</w:t>
      </w:r>
    </w:p>
    <w:p w:rsidR="005D5903" w:rsidRDefault="005D5903" w:rsidP="001E6BF0">
      <w:pPr>
        <w:tabs>
          <w:tab w:val="left" w:pos="851"/>
          <w:tab w:val="right" w:pos="8505"/>
          <w:tab w:val="left" w:pos="8647"/>
        </w:tabs>
        <w:ind w:left="851"/>
      </w:pPr>
      <w:r w:rsidRPr="00057535">
        <w:t xml:space="preserve">Vorschub / Eilgang </w:t>
      </w:r>
      <w:r>
        <w:t>B</w:t>
      </w:r>
      <w:r w:rsidRPr="00057535">
        <w:t>-Achse</w:t>
      </w:r>
      <w:r>
        <w:tab/>
      </w:r>
      <w:r w:rsidRPr="00057535">
        <w:t xml:space="preserve">0 – </w:t>
      </w:r>
      <w:r w:rsidR="00525322">
        <w:t>3</w:t>
      </w:r>
      <w:r>
        <w:tab/>
        <w:t>min</w:t>
      </w:r>
      <w:r w:rsidRPr="000629F5">
        <w:rPr>
          <w:vertAlign w:val="superscript"/>
        </w:rPr>
        <w:t>-1</w:t>
      </w:r>
    </w:p>
    <w:p w:rsidR="005D5903" w:rsidRDefault="005D5903" w:rsidP="005D5903">
      <w:pPr>
        <w:ind w:left="851"/>
        <w:rPr>
          <w:highlight w:val="yellow"/>
        </w:rPr>
      </w:pPr>
    </w:p>
    <w:p w:rsidR="00B81DB5" w:rsidRDefault="0074720F" w:rsidP="00EA32A7">
      <w:pPr>
        <w:ind w:left="851"/>
        <w:jc w:val="left"/>
        <w:rPr>
          <w:noProof/>
          <w:lang w:eastAsia="zh-CN"/>
        </w:rPr>
      </w:pPr>
      <w:r>
        <w:rPr>
          <w:noProof/>
          <w:lang w:val="sv-SE" w:eastAsia="sv-SE"/>
        </w:rPr>
        <w:drawing>
          <wp:anchor distT="0" distB="0" distL="114300" distR="114300" simplePos="0" relativeHeight="251817472" behindDoc="0" locked="0" layoutInCell="1" allowOverlap="1">
            <wp:simplePos x="0" y="0"/>
            <wp:positionH relativeFrom="column">
              <wp:posOffset>842645</wp:posOffset>
            </wp:positionH>
            <wp:positionV relativeFrom="paragraph">
              <wp:posOffset>61595</wp:posOffset>
            </wp:positionV>
            <wp:extent cx="3648075" cy="2447925"/>
            <wp:effectExtent l="19050" t="19050" r="28575" b="285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48075" cy="2447925"/>
                    </a:xfrm>
                    <a:prstGeom prst="rect">
                      <a:avLst/>
                    </a:prstGeom>
                    <a:ln>
                      <a:solidFill>
                        <a:schemeClr val="tx1"/>
                      </a:solidFill>
                    </a:ln>
                  </pic:spPr>
                </pic:pic>
              </a:graphicData>
            </a:graphic>
          </wp:anchor>
        </w:drawing>
      </w:r>
      <w:r w:rsidR="00B81DB5">
        <w:rPr>
          <w:noProof/>
          <w:lang w:eastAsia="zh-CN"/>
        </w:rPr>
        <w:br w:type="page"/>
      </w:r>
    </w:p>
    <w:p w:rsidR="00A1787E" w:rsidRPr="0015518F" w:rsidRDefault="00A1787E" w:rsidP="0015518F">
      <w:pPr>
        <w:pStyle w:val="Schiess11"/>
        <w:numPr>
          <w:ilvl w:val="1"/>
          <w:numId w:val="1"/>
        </w:numPr>
        <w:tabs>
          <w:tab w:val="clear" w:pos="792"/>
          <w:tab w:val="num" w:pos="851"/>
        </w:tabs>
        <w:ind w:left="0" w:firstLine="0"/>
        <w:rPr>
          <w:lang w:val="en-US"/>
        </w:rPr>
      </w:pPr>
      <w:bookmarkStart w:id="8" w:name="_Toc367971150"/>
      <w:r w:rsidRPr="0015518F">
        <w:rPr>
          <w:lang w:val="en-US"/>
        </w:rPr>
        <w:lastRenderedPageBreak/>
        <w:t>Grundmaschine</w:t>
      </w:r>
      <w:r w:rsidRPr="00F304FE">
        <w:t xml:space="preserve"> Mechanik</w:t>
      </w:r>
      <w:bookmarkEnd w:id="8"/>
    </w:p>
    <w:p w:rsidR="00A1787E" w:rsidRDefault="00A1787E" w:rsidP="00A1787E">
      <w:pPr>
        <w:ind w:left="851"/>
      </w:pPr>
    </w:p>
    <w:p w:rsidR="005D5903" w:rsidRPr="00FF3B71" w:rsidRDefault="005D5903" w:rsidP="005D5903">
      <w:pPr>
        <w:ind w:left="851" w:right="-1"/>
        <w:rPr>
          <w:b/>
        </w:rPr>
      </w:pPr>
      <w:r w:rsidRPr="00FF3B71">
        <w:rPr>
          <w:b/>
        </w:rPr>
        <w:t>Ständerbett</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Gussausführung GJS</w:t>
      </w:r>
      <w:r w:rsidR="00525322">
        <w:rPr>
          <w:rFonts w:cs="Arial"/>
        </w:rPr>
        <w:t>400</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Last</w:t>
      </w:r>
      <w:r>
        <w:rPr>
          <w:rFonts w:cs="Arial"/>
        </w:rPr>
        <w:t>optimierte Anordnung der Führungsbahnen</w:t>
      </w:r>
      <w:r w:rsidR="007B21D7">
        <w:rPr>
          <w:rFonts w:cs="Arial"/>
        </w:rPr>
        <w:t xml:space="preserve"> in der Z-Achse</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Linearführungen Größe 65</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Absolutes direktes Messsystem</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 xml:space="preserve">Antrieb über </w:t>
      </w:r>
      <w:r>
        <w:rPr>
          <w:rFonts w:cs="Arial"/>
        </w:rPr>
        <w:t>Servomotor, Kugelgewinde</w:t>
      </w:r>
      <w:r w:rsidR="004B13F3">
        <w:rPr>
          <w:rFonts w:cs="Arial"/>
        </w:rPr>
        <w:t>s</w:t>
      </w:r>
      <w:r w:rsidRPr="00FF3B71">
        <w:rPr>
          <w:rFonts w:cs="Arial"/>
        </w:rPr>
        <w:t xml:space="preserve">pindel mit vorgespannter </w:t>
      </w:r>
      <w:r>
        <w:rPr>
          <w:rFonts w:cs="Arial"/>
        </w:rPr>
        <w:t>M</w:t>
      </w:r>
      <w:r w:rsidRPr="00FF3B71">
        <w:rPr>
          <w:rFonts w:cs="Arial"/>
        </w:rPr>
        <w:t>utter</w:t>
      </w:r>
    </w:p>
    <w:p w:rsidR="00084CA8" w:rsidRPr="00255104" w:rsidRDefault="005D5903" w:rsidP="00084CA8">
      <w:pPr>
        <w:widowControl w:val="0"/>
        <w:numPr>
          <w:ilvl w:val="0"/>
          <w:numId w:val="31"/>
        </w:numPr>
        <w:tabs>
          <w:tab w:val="left" w:pos="1134"/>
        </w:tabs>
        <w:ind w:left="1134" w:hanging="283"/>
        <w:jc w:val="left"/>
        <w:rPr>
          <w:rFonts w:cs="Arial"/>
        </w:rPr>
      </w:pPr>
      <w:r w:rsidRPr="00FF3B71">
        <w:rPr>
          <w:rFonts w:cs="Arial"/>
        </w:rPr>
        <w:t>Stahlteleskopabdeckungen</w:t>
      </w:r>
      <w:r w:rsidR="00084CA8">
        <w:rPr>
          <w:rFonts w:cs="Arial"/>
        </w:rPr>
        <w:t xml:space="preserve">, </w:t>
      </w:r>
      <w:r w:rsidR="00084CA8" w:rsidRPr="00255104">
        <w:rPr>
          <w:rFonts w:cs="Arial"/>
        </w:rPr>
        <w:t xml:space="preserve">für Rüstzwecke ist das erste Segment </w:t>
      </w:r>
      <w:r w:rsidR="008C035C">
        <w:rPr>
          <w:rFonts w:cs="Arial"/>
        </w:rPr>
        <w:t>zum Tisch</w:t>
      </w:r>
      <w:r w:rsidR="00084CA8">
        <w:rPr>
          <w:rFonts w:cs="Arial"/>
        </w:rPr>
        <w:t xml:space="preserve"> hin</w:t>
      </w:r>
      <w:r w:rsidR="00084CA8" w:rsidRPr="00255104">
        <w:rPr>
          <w:rFonts w:cs="Arial"/>
        </w:rPr>
        <w:t xml:space="preserve"> verstärkt und begehbar</w:t>
      </w:r>
    </w:p>
    <w:p w:rsidR="007B21D7" w:rsidRPr="00FF3B71" w:rsidRDefault="007B21D7" w:rsidP="007B21D7">
      <w:pPr>
        <w:widowControl w:val="0"/>
        <w:numPr>
          <w:ilvl w:val="0"/>
          <w:numId w:val="31"/>
        </w:numPr>
        <w:tabs>
          <w:tab w:val="left" w:pos="1134"/>
        </w:tabs>
        <w:ind w:hanging="720"/>
        <w:jc w:val="left"/>
        <w:rPr>
          <w:rFonts w:cs="Arial"/>
        </w:rPr>
      </w:pPr>
      <w:r w:rsidRPr="00FF3B71">
        <w:rPr>
          <w:rFonts w:cs="Arial"/>
        </w:rPr>
        <w:t>Aufstellung mit</w:t>
      </w:r>
      <w:r w:rsidR="008C035C">
        <w:rPr>
          <w:rFonts w:cs="Arial"/>
        </w:rPr>
        <w:t>tels Fixatoren</w:t>
      </w:r>
    </w:p>
    <w:p w:rsidR="005D5903" w:rsidRPr="00FF3B71" w:rsidRDefault="005D5903" w:rsidP="005D5903">
      <w:pPr>
        <w:ind w:left="851" w:right="-1"/>
      </w:pPr>
    </w:p>
    <w:p w:rsidR="005D5903" w:rsidRPr="00FF3B71" w:rsidRDefault="005D5903" w:rsidP="005D5903">
      <w:pPr>
        <w:ind w:left="851" w:right="-1"/>
        <w:rPr>
          <w:rFonts w:cs="Arial"/>
          <w:b/>
        </w:rPr>
      </w:pPr>
      <w:r w:rsidRPr="00FF3B71">
        <w:rPr>
          <w:rFonts w:cs="Arial"/>
          <w:b/>
        </w:rPr>
        <w:t>Maschinenständer</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Gussausführung GJL</w:t>
      </w:r>
      <w:r w:rsidR="00525322">
        <w:rPr>
          <w:rFonts w:cs="Arial"/>
        </w:rPr>
        <w:t>250</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Lastoptimierte Anordnung der Führungsbahnen</w:t>
      </w:r>
      <w:r w:rsidR="007B21D7">
        <w:rPr>
          <w:rFonts w:cs="Arial"/>
        </w:rPr>
        <w:t xml:space="preserve"> in der Y-Achse</w:t>
      </w:r>
    </w:p>
    <w:p w:rsidR="00F26EF2" w:rsidRPr="009E5CA0" w:rsidRDefault="00F26EF2" w:rsidP="00F26EF2">
      <w:pPr>
        <w:widowControl w:val="0"/>
        <w:numPr>
          <w:ilvl w:val="0"/>
          <w:numId w:val="31"/>
        </w:numPr>
        <w:tabs>
          <w:tab w:val="left" w:pos="1134"/>
        </w:tabs>
        <w:ind w:hanging="720"/>
        <w:jc w:val="left"/>
        <w:rPr>
          <w:rFonts w:cs="Arial"/>
        </w:rPr>
      </w:pPr>
      <w:r w:rsidRPr="009E5CA0">
        <w:rPr>
          <w:rFonts w:cs="Arial"/>
        </w:rPr>
        <w:t>Linearführungen Größe 65</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Ausführung ohne Gewichtsausgleich</w:t>
      </w:r>
    </w:p>
    <w:p w:rsidR="005D5903" w:rsidRPr="00FF3B71" w:rsidRDefault="005D5903" w:rsidP="005D5903">
      <w:pPr>
        <w:widowControl w:val="0"/>
        <w:numPr>
          <w:ilvl w:val="0"/>
          <w:numId w:val="31"/>
        </w:numPr>
        <w:tabs>
          <w:tab w:val="left" w:pos="1134"/>
        </w:tabs>
        <w:ind w:left="1134" w:hanging="283"/>
        <w:jc w:val="left"/>
        <w:rPr>
          <w:rFonts w:cs="Arial"/>
        </w:rPr>
      </w:pPr>
      <w:r w:rsidRPr="00FF3B71">
        <w:rPr>
          <w:rFonts w:cs="Arial"/>
        </w:rPr>
        <w:t>Antrieb über Servomotor</w:t>
      </w:r>
      <w:r w:rsidR="007B21D7">
        <w:rPr>
          <w:rFonts w:cs="Arial"/>
        </w:rPr>
        <w:t xml:space="preserve"> mit Bremse</w:t>
      </w:r>
      <w:r w:rsidRPr="00FF3B71">
        <w:rPr>
          <w:rFonts w:cs="Arial"/>
        </w:rPr>
        <w:t xml:space="preserve">, </w:t>
      </w:r>
      <w:r>
        <w:rPr>
          <w:rFonts w:cs="Arial"/>
        </w:rPr>
        <w:t>Kugelgewinde</w:t>
      </w:r>
      <w:r w:rsidR="007B21D7">
        <w:rPr>
          <w:rFonts w:cs="Arial"/>
        </w:rPr>
        <w:t>s</w:t>
      </w:r>
      <w:r w:rsidRPr="00FF3B71">
        <w:rPr>
          <w:rFonts w:cs="Arial"/>
        </w:rPr>
        <w:t xml:space="preserve">pindel mit vorgespannter </w:t>
      </w:r>
      <w:r>
        <w:rPr>
          <w:rFonts w:cs="Arial"/>
        </w:rPr>
        <w:t>M</w:t>
      </w:r>
      <w:r w:rsidRPr="00FF3B71">
        <w:rPr>
          <w:rFonts w:cs="Arial"/>
        </w:rPr>
        <w:t>utter</w:t>
      </w:r>
    </w:p>
    <w:p w:rsidR="007B21D7" w:rsidRDefault="007B21D7" w:rsidP="007B21D7">
      <w:pPr>
        <w:widowControl w:val="0"/>
        <w:numPr>
          <w:ilvl w:val="0"/>
          <w:numId w:val="31"/>
        </w:numPr>
        <w:tabs>
          <w:tab w:val="left" w:pos="1134"/>
        </w:tabs>
        <w:ind w:hanging="720"/>
        <w:jc w:val="left"/>
        <w:rPr>
          <w:rFonts w:cs="Arial"/>
        </w:rPr>
      </w:pPr>
      <w:r w:rsidRPr="00FF3B71">
        <w:rPr>
          <w:rFonts w:cs="Arial"/>
        </w:rPr>
        <w:t>E</w:t>
      </w:r>
      <w:r>
        <w:rPr>
          <w:rFonts w:cs="Arial"/>
        </w:rPr>
        <w:t xml:space="preserve">lektrisch </w:t>
      </w:r>
      <w:r w:rsidRPr="00FF3B71">
        <w:rPr>
          <w:rFonts w:cs="Arial"/>
        </w:rPr>
        <w:t>öffne</w:t>
      </w:r>
      <w:r>
        <w:rPr>
          <w:rFonts w:cs="Arial"/>
        </w:rPr>
        <w:t>nd</w:t>
      </w:r>
      <w:r w:rsidRPr="00FF3B71">
        <w:rPr>
          <w:rFonts w:cs="Arial"/>
        </w:rPr>
        <w:t>e Bremse</w:t>
      </w:r>
      <w:r>
        <w:rPr>
          <w:rFonts w:cs="Arial"/>
        </w:rPr>
        <w:t xml:space="preserve"> direkt an der Kugelgewindespindel</w:t>
      </w:r>
    </w:p>
    <w:p w:rsidR="007B21D7" w:rsidRPr="00FF3B71" w:rsidRDefault="007B21D7" w:rsidP="007B21D7">
      <w:pPr>
        <w:widowControl w:val="0"/>
        <w:numPr>
          <w:ilvl w:val="0"/>
          <w:numId w:val="31"/>
        </w:numPr>
        <w:tabs>
          <w:tab w:val="left" w:pos="1134"/>
        </w:tabs>
        <w:ind w:hanging="720"/>
        <w:jc w:val="left"/>
        <w:rPr>
          <w:rFonts w:cs="Arial"/>
        </w:rPr>
      </w:pPr>
      <w:r>
        <w:rPr>
          <w:rFonts w:cs="Arial"/>
        </w:rPr>
        <w:t xml:space="preserve">Mechanische Sicherung (Fangmutter) in der </w:t>
      </w:r>
      <w:r w:rsidR="008C035C">
        <w:rPr>
          <w:rFonts w:cs="Arial"/>
        </w:rPr>
        <w:t>Y</w:t>
      </w:r>
      <w:r>
        <w:rPr>
          <w:rFonts w:cs="Arial"/>
        </w:rPr>
        <w:t xml:space="preserve">-Achse </w:t>
      </w:r>
      <w:r w:rsidRPr="00FF3B71">
        <w:rPr>
          <w:rFonts w:cs="Arial"/>
        </w:rPr>
        <w:t>als Absturzsicherung</w:t>
      </w:r>
    </w:p>
    <w:p w:rsidR="005D5903" w:rsidRPr="00FF3B71" w:rsidRDefault="005D5903" w:rsidP="005D5903">
      <w:pPr>
        <w:widowControl w:val="0"/>
        <w:numPr>
          <w:ilvl w:val="0"/>
          <w:numId w:val="31"/>
        </w:numPr>
        <w:tabs>
          <w:tab w:val="left" w:pos="1134"/>
        </w:tabs>
        <w:ind w:left="1134" w:hanging="283"/>
        <w:jc w:val="left"/>
        <w:rPr>
          <w:rFonts w:cs="Arial"/>
        </w:rPr>
      </w:pPr>
      <w:r w:rsidRPr="00FF3B71">
        <w:rPr>
          <w:rFonts w:cs="Arial"/>
        </w:rPr>
        <w:t>Kompletteinhausung mit Lamellenabdeckungen der Führungsbahnen im vorderen Bereich</w:t>
      </w:r>
    </w:p>
    <w:p w:rsidR="005D5903" w:rsidRPr="00FF3B71" w:rsidRDefault="005D5903" w:rsidP="005D5903">
      <w:pPr>
        <w:ind w:left="851" w:right="-1"/>
      </w:pPr>
    </w:p>
    <w:p w:rsidR="005D5903" w:rsidRPr="00FF3B71" w:rsidRDefault="005D5903" w:rsidP="005D5903">
      <w:pPr>
        <w:ind w:left="851" w:right="-1"/>
        <w:rPr>
          <w:rFonts w:cs="Arial"/>
          <w:b/>
        </w:rPr>
      </w:pPr>
      <w:bookmarkStart w:id="9" w:name="OLE_LINK1"/>
      <w:bookmarkStart w:id="10" w:name="OLE_LINK2"/>
      <w:r w:rsidRPr="00FF3B71">
        <w:rPr>
          <w:rFonts w:cs="Arial"/>
          <w:b/>
        </w:rPr>
        <w:t>Spindelkasten / Bohrspindel</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Spindelkasten in Gussausführung GJS</w:t>
      </w:r>
      <w:r w:rsidR="00525322">
        <w:rPr>
          <w:rFonts w:cs="Arial"/>
        </w:rPr>
        <w:t>600</w:t>
      </w:r>
    </w:p>
    <w:bookmarkEnd w:id="9"/>
    <w:bookmarkEnd w:id="10"/>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Bohrspindel gehärtet und geschliffen</w:t>
      </w:r>
    </w:p>
    <w:p w:rsidR="005D5903" w:rsidRDefault="005D5903" w:rsidP="005D5903">
      <w:pPr>
        <w:widowControl w:val="0"/>
        <w:numPr>
          <w:ilvl w:val="0"/>
          <w:numId w:val="31"/>
        </w:numPr>
        <w:tabs>
          <w:tab w:val="left" w:pos="1134"/>
        </w:tabs>
        <w:ind w:left="1134" w:hanging="283"/>
        <w:jc w:val="left"/>
        <w:rPr>
          <w:rFonts w:cs="Arial"/>
        </w:rPr>
      </w:pPr>
      <w:r w:rsidRPr="00ED1920">
        <w:rPr>
          <w:rFonts w:cs="Arial"/>
        </w:rPr>
        <w:t xml:space="preserve">Präzisionslagerung der Hohlspindel, vorgespannt und spielfrei, </w:t>
      </w:r>
      <w:r>
        <w:rPr>
          <w:rFonts w:cs="Arial"/>
        </w:rPr>
        <w:t>über eine</w:t>
      </w:r>
    </w:p>
    <w:p w:rsidR="005D5903" w:rsidRPr="00ED1920" w:rsidRDefault="005D5903" w:rsidP="005D5903">
      <w:pPr>
        <w:tabs>
          <w:tab w:val="left" w:pos="1134"/>
        </w:tabs>
        <w:ind w:left="1134"/>
        <w:jc w:val="left"/>
        <w:rPr>
          <w:rFonts w:cs="Arial"/>
        </w:rPr>
      </w:pPr>
      <w:r w:rsidRPr="00ED1920">
        <w:rPr>
          <w:rFonts w:cs="Arial"/>
        </w:rPr>
        <w:t xml:space="preserve">O-Anordnung mit </w:t>
      </w:r>
      <w:r>
        <w:rPr>
          <w:rFonts w:cs="Arial"/>
        </w:rPr>
        <w:t>Fett</w:t>
      </w:r>
      <w:r w:rsidRPr="00ED1920">
        <w:rPr>
          <w:rFonts w:cs="Arial"/>
        </w:rPr>
        <w:t>-Schmierung</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 xml:space="preserve">Absolutes direktes Messsystem </w:t>
      </w:r>
      <w:r>
        <w:rPr>
          <w:rFonts w:cs="Arial"/>
        </w:rPr>
        <w:t xml:space="preserve">in der </w:t>
      </w:r>
      <w:r w:rsidRPr="00FF3B71">
        <w:rPr>
          <w:rFonts w:cs="Arial"/>
        </w:rPr>
        <w:t>W-Achse</w:t>
      </w:r>
    </w:p>
    <w:p w:rsidR="005D5903" w:rsidRPr="00FF3B71" w:rsidRDefault="005D5903" w:rsidP="005D5903">
      <w:pPr>
        <w:widowControl w:val="0"/>
        <w:numPr>
          <w:ilvl w:val="0"/>
          <w:numId w:val="31"/>
        </w:numPr>
        <w:tabs>
          <w:tab w:val="left" w:pos="1134"/>
        </w:tabs>
        <w:ind w:left="1134" w:hanging="283"/>
        <w:jc w:val="left"/>
        <w:rPr>
          <w:rFonts w:cs="Arial"/>
        </w:rPr>
      </w:pPr>
      <w:r w:rsidRPr="00FF3B71">
        <w:rPr>
          <w:rFonts w:cs="Arial"/>
        </w:rPr>
        <w:t>Vorschubantr</w:t>
      </w:r>
      <w:r>
        <w:rPr>
          <w:rFonts w:cs="Arial"/>
        </w:rPr>
        <w:t>ieb über Servomotor, Kugelgewinde</w:t>
      </w:r>
      <w:r w:rsidR="007B21D7">
        <w:rPr>
          <w:rFonts w:cs="Arial"/>
        </w:rPr>
        <w:t>s</w:t>
      </w:r>
      <w:r>
        <w:rPr>
          <w:rFonts w:cs="Arial"/>
        </w:rPr>
        <w:t>pindel mit vorgespannter M</w:t>
      </w:r>
      <w:r w:rsidRPr="00FF3B71">
        <w:rPr>
          <w:rFonts w:cs="Arial"/>
        </w:rPr>
        <w:t>utter</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Linearführung im hinteren Bereich zur Bohrspindelunterstützung</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Hauptantrieb über 2-Stufen-Schaltgetriebe</w:t>
      </w:r>
    </w:p>
    <w:p w:rsidR="005D5903" w:rsidRPr="00FF3B71" w:rsidRDefault="005D5903" w:rsidP="005D5903">
      <w:pPr>
        <w:widowControl w:val="0"/>
        <w:numPr>
          <w:ilvl w:val="0"/>
          <w:numId w:val="31"/>
        </w:numPr>
        <w:tabs>
          <w:tab w:val="left" w:pos="1134"/>
        </w:tabs>
        <w:ind w:hanging="720"/>
        <w:jc w:val="left"/>
        <w:rPr>
          <w:rFonts w:cs="Arial"/>
        </w:rPr>
      </w:pPr>
      <w:r w:rsidRPr="00FF3B71">
        <w:rPr>
          <w:rFonts w:cs="Arial"/>
        </w:rPr>
        <w:t>Werkzeugspannung</w:t>
      </w:r>
      <w:r w:rsidR="007B21D7">
        <w:rPr>
          <w:rFonts w:cs="Arial"/>
        </w:rPr>
        <w:t xml:space="preserve"> (selbsthemmendes Keilsystem)</w:t>
      </w:r>
      <w:r w:rsidR="00DA0EDA">
        <w:rPr>
          <w:rFonts w:cs="Arial"/>
        </w:rPr>
        <w:t>, hydraulisch gelöst</w:t>
      </w:r>
    </w:p>
    <w:p w:rsidR="005D5903" w:rsidRPr="00D55919" w:rsidRDefault="005D5903" w:rsidP="005D5903">
      <w:pPr>
        <w:ind w:left="851" w:right="-1"/>
      </w:pPr>
    </w:p>
    <w:p w:rsidR="005D5903" w:rsidRPr="009E5CA0" w:rsidRDefault="005D5903" w:rsidP="005D5903">
      <w:pPr>
        <w:spacing w:line="276" w:lineRule="auto"/>
        <w:ind w:left="851"/>
        <w:jc w:val="left"/>
        <w:rPr>
          <w:rFonts w:cs="Arial"/>
          <w:b/>
        </w:rPr>
      </w:pPr>
      <w:r w:rsidRPr="009E5CA0">
        <w:rPr>
          <w:rFonts w:cs="Arial"/>
          <w:b/>
        </w:rPr>
        <w:t>Tischbett</w:t>
      </w:r>
    </w:p>
    <w:p w:rsidR="005D5903" w:rsidRPr="009E5CA0" w:rsidRDefault="007C2619" w:rsidP="005D5903">
      <w:pPr>
        <w:widowControl w:val="0"/>
        <w:numPr>
          <w:ilvl w:val="0"/>
          <w:numId w:val="31"/>
        </w:numPr>
        <w:tabs>
          <w:tab w:val="left" w:pos="1134"/>
        </w:tabs>
        <w:ind w:hanging="720"/>
        <w:jc w:val="left"/>
        <w:rPr>
          <w:rFonts w:cs="Arial"/>
        </w:rPr>
      </w:pPr>
      <w:r>
        <w:rPr>
          <w:rFonts w:cs="Arial"/>
        </w:rPr>
        <w:t>Gussausführung GJL250</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Last</w:t>
      </w:r>
      <w:r>
        <w:rPr>
          <w:rFonts w:cs="Arial"/>
        </w:rPr>
        <w:t>optimierte Anordnung der Führungsbahnen</w:t>
      </w:r>
      <w:r w:rsidR="007B21D7">
        <w:rPr>
          <w:rFonts w:cs="Arial"/>
        </w:rPr>
        <w:t xml:space="preserve"> in der X-Achse</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Linearführungen Größe 65</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Absolutes direktes Messsystem</w:t>
      </w:r>
    </w:p>
    <w:p w:rsidR="005D5903" w:rsidRPr="009E5CA0" w:rsidRDefault="005D5903" w:rsidP="005D5903">
      <w:pPr>
        <w:widowControl w:val="0"/>
        <w:numPr>
          <w:ilvl w:val="0"/>
          <w:numId w:val="31"/>
        </w:numPr>
        <w:tabs>
          <w:tab w:val="left" w:pos="1134"/>
        </w:tabs>
        <w:ind w:left="1134" w:hanging="283"/>
        <w:jc w:val="left"/>
        <w:rPr>
          <w:rFonts w:cs="Arial"/>
        </w:rPr>
      </w:pPr>
      <w:r w:rsidRPr="009E5CA0">
        <w:rPr>
          <w:rFonts w:cs="Arial"/>
        </w:rPr>
        <w:t>Antrieb über Ser</w:t>
      </w:r>
      <w:r>
        <w:rPr>
          <w:rFonts w:cs="Arial"/>
        </w:rPr>
        <w:t>vomotor, G</w:t>
      </w:r>
      <w:r w:rsidRPr="009E5CA0">
        <w:rPr>
          <w:rFonts w:cs="Arial"/>
        </w:rPr>
        <w:t xml:space="preserve">etriebe, </w:t>
      </w:r>
      <w:r>
        <w:rPr>
          <w:rFonts w:cs="Arial"/>
        </w:rPr>
        <w:t>Kugelgewinde</w:t>
      </w:r>
      <w:r w:rsidR="007B21D7">
        <w:rPr>
          <w:rFonts w:cs="Arial"/>
        </w:rPr>
        <w:t>s</w:t>
      </w:r>
      <w:r w:rsidRPr="009E5CA0">
        <w:rPr>
          <w:rFonts w:cs="Arial"/>
        </w:rPr>
        <w:t>pindel mit vorgespannter</w:t>
      </w:r>
      <w:r>
        <w:rPr>
          <w:rFonts w:cs="Arial"/>
        </w:rPr>
        <w:t xml:space="preserve"> M</w:t>
      </w:r>
      <w:r w:rsidRPr="009E5CA0">
        <w:rPr>
          <w:rFonts w:cs="Arial"/>
        </w:rPr>
        <w:t>utter</w:t>
      </w:r>
      <w:r>
        <w:rPr>
          <w:rFonts w:cs="Arial"/>
        </w:rPr>
        <w:t xml:space="preserve"> an lastoptimierter Position</w:t>
      </w:r>
    </w:p>
    <w:p w:rsidR="005D5903" w:rsidRDefault="005D5903" w:rsidP="005D5903">
      <w:pPr>
        <w:widowControl w:val="0"/>
        <w:numPr>
          <w:ilvl w:val="0"/>
          <w:numId w:val="31"/>
        </w:numPr>
        <w:tabs>
          <w:tab w:val="left" w:pos="1134"/>
        </w:tabs>
        <w:ind w:hanging="720"/>
        <w:jc w:val="left"/>
        <w:rPr>
          <w:rFonts w:cs="Arial"/>
        </w:rPr>
      </w:pPr>
      <w:r w:rsidRPr="009E5CA0">
        <w:rPr>
          <w:rFonts w:cs="Arial"/>
        </w:rPr>
        <w:t>Stahlteleskopabdeckungen</w:t>
      </w:r>
    </w:p>
    <w:p w:rsidR="007B79B5" w:rsidRPr="009E5CA0" w:rsidRDefault="007B79B5" w:rsidP="005D5903">
      <w:pPr>
        <w:widowControl w:val="0"/>
        <w:numPr>
          <w:ilvl w:val="0"/>
          <w:numId w:val="31"/>
        </w:numPr>
        <w:tabs>
          <w:tab w:val="left" w:pos="1134"/>
        </w:tabs>
        <w:ind w:hanging="720"/>
        <w:jc w:val="left"/>
        <w:rPr>
          <w:rFonts w:cs="Arial"/>
        </w:rPr>
      </w:pPr>
      <w:r>
        <w:rPr>
          <w:rFonts w:cs="Arial"/>
        </w:rPr>
        <w:t>Aufstellung mittels Fixatoren</w:t>
      </w:r>
    </w:p>
    <w:p w:rsidR="005D5903" w:rsidRPr="009E5CA0" w:rsidRDefault="005D5903" w:rsidP="005D5903">
      <w:pPr>
        <w:ind w:left="851"/>
        <w:rPr>
          <w:rFonts w:cs="Arial"/>
        </w:rPr>
      </w:pPr>
    </w:p>
    <w:p w:rsidR="005D5903" w:rsidRPr="009E5CA0" w:rsidRDefault="005D5903" w:rsidP="005D5903">
      <w:pPr>
        <w:ind w:left="851" w:right="-1"/>
        <w:rPr>
          <w:b/>
        </w:rPr>
      </w:pPr>
      <w:r w:rsidRPr="009E5CA0">
        <w:rPr>
          <w:b/>
        </w:rPr>
        <w:t>Tischbettschlitten</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Gussausführung GJS</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B-Achs-Lagerung über YRT-Lager</w:t>
      </w:r>
    </w:p>
    <w:p w:rsidR="005D5903" w:rsidRDefault="005D5903" w:rsidP="005D5903">
      <w:pPr>
        <w:widowControl w:val="0"/>
        <w:numPr>
          <w:ilvl w:val="0"/>
          <w:numId w:val="31"/>
        </w:numPr>
        <w:tabs>
          <w:tab w:val="left" w:pos="1134"/>
        </w:tabs>
        <w:ind w:left="1134" w:hanging="283"/>
        <w:jc w:val="left"/>
        <w:rPr>
          <w:rFonts w:cs="Arial"/>
        </w:rPr>
      </w:pPr>
      <w:r w:rsidRPr="009E5CA0">
        <w:rPr>
          <w:rFonts w:cs="Arial"/>
        </w:rPr>
        <w:t xml:space="preserve">Antrieb </w:t>
      </w:r>
      <w:r>
        <w:rPr>
          <w:rFonts w:cs="Arial"/>
        </w:rPr>
        <w:t xml:space="preserve">der B-Achse </w:t>
      </w:r>
      <w:r w:rsidR="00B271D7">
        <w:rPr>
          <w:rFonts w:cs="Arial"/>
        </w:rPr>
        <w:t>über zwei Servom</w:t>
      </w:r>
      <w:r w:rsidRPr="009E5CA0">
        <w:rPr>
          <w:rFonts w:cs="Arial"/>
        </w:rPr>
        <w:t>otore, elektrisch verspannte Doppelritzel und Zahnkranz</w:t>
      </w:r>
    </w:p>
    <w:p w:rsidR="004B13F3" w:rsidRDefault="004B13F3" w:rsidP="005D5903">
      <w:pPr>
        <w:widowControl w:val="0"/>
        <w:numPr>
          <w:ilvl w:val="0"/>
          <w:numId w:val="31"/>
        </w:numPr>
        <w:tabs>
          <w:tab w:val="left" w:pos="1134"/>
        </w:tabs>
        <w:ind w:left="1134" w:hanging="283"/>
        <w:jc w:val="left"/>
        <w:rPr>
          <w:rFonts w:cs="Arial"/>
        </w:rPr>
      </w:pPr>
      <w:r>
        <w:rPr>
          <w:rFonts w:cs="Arial"/>
        </w:rPr>
        <w:t>Wasserfang begehbar</w:t>
      </w:r>
    </w:p>
    <w:p w:rsidR="005D5903" w:rsidRDefault="005D5903" w:rsidP="005D5903">
      <w:pPr>
        <w:spacing w:after="200" w:line="276" w:lineRule="auto"/>
        <w:jc w:val="left"/>
        <w:rPr>
          <w:b/>
        </w:rPr>
      </w:pPr>
      <w:r>
        <w:rPr>
          <w:b/>
        </w:rPr>
        <w:br w:type="page"/>
      </w:r>
    </w:p>
    <w:p w:rsidR="005D5903" w:rsidRPr="009E5CA0" w:rsidRDefault="005D5903" w:rsidP="005D5903">
      <w:pPr>
        <w:ind w:left="851" w:right="-1"/>
        <w:rPr>
          <w:b/>
        </w:rPr>
      </w:pPr>
      <w:r w:rsidRPr="009E5CA0">
        <w:rPr>
          <w:b/>
        </w:rPr>
        <w:lastRenderedPageBreak/>
        <w:t>Tischplatte</w:t>
      </w:r>
    </w:p>
    <w:p w:rsidR="005D5903" w:rsidRPr="009E5CA0" w:rsidRDefault="005D5903" w:rsidP="005D5903">
      <w:pPr>
        <w:widowControl w:val="0"/>
        <w:numPr>
          <w:ilvl w:val="0"/>
          <w:numId w:val="31"/>
        </w:numPr>
        <w:tabs>
          <w:tab w:val="left" w:pos="1134"/>
        </w:tabs>
        <w:ind w:hanging="720"/>
        <w:jc w:val="left"/>
        <w:rPr>
          <w:rFonts w:cs="Arial"/>
        </w:rPr>
      </w:pPr>
      <w:r w:rsidRPr="009E5CA0">
        <w:rPr>
          <w:rFonts w:cs="Arial"/>
        </w:rPr>
        <w:t>Gussausführung GJL</w:t>
      </w:r>
      <w:r w:rsidR="00525322">
        <w:rPr>
          <w:rFonts w:cs="Arial"/>
        </w:rPr>
        <w:t>250</w:t>
      </w:r>
    </w:p>
    <w:p w:rsidR="005D5903" w:rsidRDefault="005D5903" w:rsidP="005D5903">
      <w:pPr>
        <w:widowControl w:val="0"/>
        <w:numPr>
          <w:ilvl w:val="0"/>
          <w:numId w:val="31"/>
        </w:numPr>
        <w:tabs>
          <w:tab w:val="left" w:pos="1134"/>
        </w:tabs>
        <w:ind w:left="1134" w:hanging="283"/>
        <w:jc w:val="left"/>
        <w:rPr>
          <w:rFonts w:cs="Arial"/>
        </w:rPr>
      </w:pPr>
      <w:r w:rsidRPr="009E5CA0">
        <w:rPr>
          <w:rFonts w:cs="Arial"/>
        </w:rPr>
        <w:t>Drehtischpositionierung über absolutes rotatorisches Messsystem</w:t>
      </w:r>
    </w:p>
    <w:p w:rsidR="005D5903" w:rsidRPr="009E5CA0" w:rsidRDefault="005D5903" w:rsidP="005D5903">
      <w:pPr>
        <w:widowControl w:val="0"/>
        <w:numPr>
          <w:ilvl w:val="0"/>
          <w:numId w:val="31"/>
        </w:numPr>
        <w:tabs>
          <w:tab w:val="left" w:pos="1134"/>
        </w:tabs>
        <w:ind w:left="1134" w:hanging="283"/>
        <w:jc w:val="left"/>
        <w:rPr>
          <w:rFonts w:cs="Arial"/>
        </w:rPr>
      </w:pPr>
      <w:r>
        <w:rPr>
          <w:rFonts w:cs="Arial"/>
        </w:rPr>
        <w:t>Hochgenaue Positionierung und Halten der B-Achse im Lageregelkreis während der Bearbeitung, keine Klemmung erforderlich</w:t>
      </w:r>
    </w:p>
    <w:p w:rsidR="005D5903" w:rsidRPr="009E5CA0" w:rsidRDefault="005D5903" w:rsidP="005D5903">
      <w:pPr>
        <w:ind w:left="851" w:right="-1"/>
      </w:pPr>
    </w:p>
    <w:p w:rsidR="005D5903" w:rsidRPr="009E5CA0" w:rsidRDefault="005D5903" w:rsidP="005D5903">
      <w:pPr>
        <w:ind w:left="143" w:right="-1" w:firstLine="708"/>
        <w:rPr>
          <w:b/>
        </w:rPr>
      </w:pPr>
      <w:r w:rsidRPr="009E5CA0">
        <w:rPr>
          <w:b/>
        </w:rPr>
        <w:t>Hydraulik / Kühler</w:t>
      </w:r>
    </w:p>
    <w:p w:rsidR="007B21D7" w:rsidRPr="00FF6B74" w:rsidRDefault="007B21D7" w:rsidP="007B21D7">
      <w:pPr>
        <w:widowControl w:val="0"/>
        <w:numPr>
          <w:ilvl w:val="0"/>
          <w:numId w:val="31"/>
        </w:numPr>
        <w:tabs>
          <w:tab w:val="left" w:pos="1134"/>
        </w:tabs>
        <w:ind w:hanging="720"/>
        <w:jc w:val="left"/>
        <w:rPr>
          <w:rFonts w:cs="Arial"/>
        </w:rPr>
      </w:pPr>
      <w:r w:rsidRPr="00FF6B74">
        <w:rPr>
          <w:rFonts w:cs="Arial"/>
        </w:rPr>
        <w:t xml:space="preserve">Öl-Luft-Kühler am </w:t>
      </w:r>
      <w:r>
        <w:rPr>
          <w:rFonts w:cs="Arial"/>
        </w:rPr>
        <w:t>S</w:t>
      </w:r>
      <w:r w:rsidRPr="00FF6B74">
        <w:rPr>
          <w:rFonts w:cs="Arial"/>
        </w:rPr>
        <w:t>tänder</w:t>
      </w:r>
    </w:p>
    <w:p w:rsidR="007B21D7" w:rsidRPr="00FF6B74" w:rsidRDefault="007B21D7" w:rsidP="007B21D7">
      <w:pPr>
        <w:widowControl w:val="0"/>
        <w:numPr>
          <w:ilvl w:val="0"/>
          <w:numId w:val="31"/>
        </w:numPr>
        <w:tabs>
          <w:tab w:val="left" w:pos="1134"/>
        </w:tabs>
        <w:ind w:hanging="720"/>
        <w:jc w:val="left"/>
        <w:rPr>
          <w:rFonts w:cs="Arial"/>
        </w:rPr>
      </w:pPr>
      <w:r w:rsidRPr="00FF6B74">
        <w:rPr>
          <w:rFonts w:cs="Arial"/>
        </w:rPr>
        <w:t>Hydraulik am Spindelkasten</w:t>
      </w:r>
    </w:p>
    <w:p w:rsidR="00A1787E" w:rsidRDefault="00A1787E" w:rsidP="00A1787E">
      <w:pPr>
        <w:ind w:left="851"/>
        <w:jc w:val="left"/>
        <w:rPr>
          <w:rFonts w:cs="Arial"/>
        </w:rPr>
      </w:pPr>
    </w:p>
    <w:p w:rsidR="00A1787E" w:rsidRDefault="00A1787E" w:rsidP="00A1787E">
      <w:pPr>
        <w:ind w:left="851"/>
        <w:jc w:val="left"/>
        <w:rPr>
          <w:rFonts w:cs="Arial"/>
        </w:rPr>
      </w:pPr>
    </w:p>
    <w:p w:rsidR="0074720F" w:rsidRDefault="0074720F" w:rsidP="00A1787E">
      <w:pPr>
        <w:ind w:left="851"/>
        <w:jc w:val="left"/>
        <w:rPr>
          <w:rFonts w:cs="Arial"/>
        </w:rPr>
      </w:pPr>
    </w:p>
    <w:p w:rsidR="00A1787E" w:rsidRDefault="00A1787E" w:rsidP="00A1787E">
      <w:pPr>
        <w:pStyle w:val="Adresse"/>
        <w:keepLines w:val="0"/>
        <w:ind w:right="-1"/>
        <w:rPr>
          <w:i/>
          <w:strike/>
          <w:color w:val="000000"/>
          <w:w w:val="0"/>
          <w:sz w:val="0"/>
          <w:szCs w:val="0"/>
          <w:u w:color="000000"/>
          <w:bdr w:val="none" w:sz="0" w:space="0" w:color="000000"/>
          <w:shd w:val="clear" w:color="000000" w:fill="000000"/>
        </w:rPr>
      </w:pPr>
    </w:p>
    <w:p w:rsidR="00A1787E" w:rsidRDefault="00A1787E" w:rsidP="00A1787E">
      <w:pPr>
        <w:pStyle w:val="Adresse"/>
        <w:keepLines w:val="0"/>
        <w:ind w:right="-1"/>
        <w:rPr>
          <w:i/>
          <w:strike/>
          <w:color w:val="000000"/>
          <w:w w:val="0"/>
          <w:sz w:val="0"/>
          <w:szCs w:val="0"/>
          <w:u w:color="000000"/>
          <w:bdr w:val="none" w:sz="0" w:space="0" w:color="000000"/>
          <w:shd w:val="clear" w:color="000000" w:fill="000000"/>
        </w:rPr>
      </w:pPr>
    </w:p>
    <w:p w:rsidR="00A1787E" w:rsidRDefault="00A1787E" w:rsidP="00A1787E">
      <w:pPr>
        <w:pStyle w:val="Adresse"/>
        <w:keepLines w:val="0"/>
        <w:ind w:right="-1"/>
        <w:rPr>
          <w:i/>
          <w:strike/>
          <w:color w:val="000000"/>
          <w:w w:val="0"/>
          <w:sz w:val="0"/>
          <w:szCs w:val="0"/>
          <w:u w:color="000000"/>
          <w:bdr w:val="none" w:sz="0" w:space="0" w:color="000000"/>
          <w:shd w:val="clear" w:color="000000" w:fill="000000"/>
        </w:rPr>
      </w:pPr>
    </w:p>
    <w:p w:rsidR="00A1787E" w:rsidRPr="00476CF5" w:rsidRDefault="00A1787E" w:rsidP="00A1787E">
      <w:pPr>
        <w:pStyle w:val="Adresse"/>
        <w:keepLines w:val="0"/>
        <w:ind w:right="-1"/>
        <w:rPr>
          <w:i/>
          <w:strike/>
          <w:color w:val="000000"/>
          <w:w w:val="0"/>
          <w:sz w:val="0"/>
          <w:szCs w:val="0"/>
          <w:u w:color="000000"/>
          <w:bdr w:val="none" w:sz="0" w:space="0" w:color="000000"/>
          <w:shd w:val="clear" w:color="000000" w:fill="000000"/>
        </w:rPr>
      </w:pPr>
    </w:p>
    <w:p w:rsidR="00A1787E" w:rsidRPr="0015518F" w:rsidRDefault="00A1787E" w:rsidP="0015518F">
      <w:pPr>
        <w:pStyle w:val="Schiess11"/>
        <w:numPr>
          <w:ilvl w:val="1"/>
          <w:numId w:val="1"/>
        </w:numPr>
        <w:tabs>
          <w:tab w:val="clear" w:pos="792"/>
          <w:tab w:val="num" w:pos="851"/>
        </w:tabs>
        <w:ind w:left="0" w:firstLine="0"/>
        <w:rPr>
          <w:lang w:val="en-US"/>
        </w:rPr>
      </w:pPr>
      <w:bookmarkStart w:id="11" w:name="_Toc367971151"/>
      <w:r w:rsidRPr="0015518F">
        <w:rPr>
          <w:lang w:val="en-US"/>
        </w:rPr>
        <w:t>Grundmaschine</w:t>
      </w:r>
      <w:r w:rsidRPr="00F304FE">
        <w:t xml:space="preserve"> Elektrik</w:t>
      </w:r>
      <w:bookmarkEnd w:id="11"/>
    </w:p>
    <w:p w:rsidR="00A1787E" w:rsidRPr="00057535" w:rsidRDefault="00A1787E" w:rsidP="00A1787E">
      <w:pPr>
        <w:ind w:left="851"/>
      </w:pPr>
    </w:p>
    <w:p w:rsidR="005D5903" w:rsidRPr="00A92634" w:rsidRDefault="005D5903" w:rsidP="005D5903">
      <w:pPr>
        <w:ind w:left="851"/>
      </w:pPr>
      <w:bookmarkStart w:id="12" w:name="_Toc316293415"/>
      <w:r w:rsidRPr="00A92634">
        <w:t>Die elektrische Ausrüstung der Maschine ist in Übereinstimmung mit den IEC-Regeln 204.1 (entsprechend VDE 0113) konstruiert.</w:t>
      </w:r>
    </w:p>
    <w:p w:rsidR="005D5903" w:rsidRDefault="005D5903" w:rsidP="005D5903">
      <w:pPr>
        <w:ind w:left="851"/>
      </w:pPr>
      <w:r w:rsidRPr="00A92634">
        <w:t xml:space="preserve">Die Elektroausrüstung der Maschine beinhaltet die Schaltschränke </w:t>
      </w:r>
      <w:r w:rsidR="00F779D7">
        <w:t>inklusive  integriertem Klimagerät und</w:t>
      </w:r>
      <w:r w:rsidRPr="00A92634">
        <w:t xml:space="preserve"> allen für die Funktionen erforderlichen Komponenten</w:t>
      </w:r>
      <w:r w:rsidR="00F779D7">
        <w:t>,</w:t>
      </w:r>
      <w:r w:rsidRPr="00A92634">
        <w:t xml:space="preserve"> die Verbindungskabel vom Schaltschrank zur Maschine sowie die komplette Installation an der Maschine. Die Kabel sind entsprechend dem Prinzip Quelle-Ziel gekennzeichnet.</w:t>
      </w:r>
    </w:p>
    <w:p w:rsidR="005D5903" w:rsidRPr="00A92634" w:rsidRDefault="005D5903" w:rsidP="005D5903">
      <w:pPr>
        <w:ind w:left="851"/>
      </w:pPr>
      <w:r>
        <w:t>Die Betriebsstunden werden über die NC erfasst.</w:t>
      </w:r>
    </w:p>
    <w:p w:rsidR="001B20E6" w:rsidRDefault="001B20E6" w:rsidP="001B20E6">
      <w:pPr>
        <w:pStyle w:val="Brdtext2"/>
        <w:tabs>
          <w:tab w:val="clear" w:pos="0"/>
        </w:tabs>
        <w:ind w:left="851" w:right="-1"/>
        <w:rPr>
          <w:rFonts w:ascii="Verdana" w:hAnsi="Verdana"/>
          <w:sz w:val="20"/>
        </w:rPr>
      </w:pPr>
      <w:r>
        <w:rPr>
          <w:rFonts w:ascii="Verdana" w:hAnsi="Verdana"/>
          <w:sz w:val="20"/>
        </w:rPr>
        <w:t>Eine in zwei Stufen schaltbare LED-Arbeitsraumbeleuchtung am Ständer ist standardmäßig vorhanden.</w:t>
      </w:r>
    </w:p>
    <w:p w:rsidR="005D5903" w:rsidRPr="00A92634" w:rsidRDefault="00515852" w:rsidP="005D5903">
      <w:pPr>
        <w:ind w:left="851"/>
      </w:pPr>
      <w:r>
        <w:t xml:space="preserve">Als Antriebsmotore werden </w:t>
      </w:r>
      <w:r w:rsidR="00B271D7">
        <w:t xml:space="preserve">SIEMENS </w:t>
      </w:r>
      <w:r>
        <w:t xml:space="preserve">AC </w:t>
      </w:r>
      <w:r w:rsidR="005D5903" w:rsidRPr="00A92634">
        <w:t>Servo</w:t>
      </w:r>
      <w:r>
        <w:t>m</w:t>
      </w:r>
      <w:r w:rsidR="005D5903" w:rsidRPr="00A92634">
        <w:t xml:space="preserve">otore verwendet, die bei Überlast automatisch abschalten. </w:t>
      </w:r>
      <w:r w:rsidR="005D5903">
        <w:t>Die A</w:t>
      </w:r>
      <w:r w:rsidR="005D5903" w:rsidRPr="00A92634">
        <w:t>ntriebs</w:t>
      </w:r>
      <w:r w:rsidR="005D5903">
        <w:t>regler</w:t>
      </w:r>
      <w:r w:rsidR="005D5903" w:rsidRPr="00A92634">
        <w:t xml:space="preserve"> befinde</w:t>
      </w:r>
      <w:r w:rsidR="005D5903">
        <w:t>n</w:t>
      </w:r>
      <w:r w:rsidR="005D5903" w:rsidRPr="00A92634">
        <w:t xml:space="preserve"> sich im Schaltschrank.</w:t>
      </w:r>
    </w:p>
    <w:p w:rsidR="005D5903" w:rsidRPr="00A92634" w:rsidRDefault="005D5903" w:rsidP="005D5903">
      <w:pPr>
        <w:ind w:left="851"/>
      </w:pPr>
      <w:r w:rsidRPr="00A92634">
        <w:t>Als CNC-Steuerungssystem wird die SINUMERIK 840D</w:t>
      </w:r>
      <w:r w:rsidR="005A1BB4">
        <w:t xml:space="preserve"> </w:t>
      </w:r>
      <w:r w:rsidRPr="00A92634">
        <w:t>sl verwendet. Die CNC-Steuerung ist mit allen für das Betreiben der Maschine erforderlichen Optionen ausgerüstet.</w:t>
      </w:r>
    </w:p>
    <w:p w:rsidR="005D5903" w:rsidRDefault="005D5903" w:rsidP="005D5903">
      <w:pPr>
        <w:ind w:left="851"/>
      </w:pPr>
      <w:r w:rsidRPr="00A92634">
        <w:t xml:space="preserve">Zusätzliche NC-Funktionen, die über den hier angebotenen bzw. beschriebenen Umfang hinausgehen, </w:t>
      </w:r>
      <w:r>
        <w:t>sind als Option verfügbar.</w:t>
      </w:r>
    </w:p>
    <w:p w:rsidR="005D5903" w:rsidRPr="00573AC3" w:rsidRDefault="005D5903" w:rsidP="005D5903">
      <w:pPr>
        <w:ind w:left="851"/>
        <w:rPr>
          <w:highlight w:val="yellow"/>
        </w:rPr>
      </w:pPr>
    </w:p>
    <w:p w:rsidR="005D5903" w:rsidRPr="00F4012B" w:rsidRDefault="005D5903" w:rsidP="005D5903">
      <w:pPr>
        <w:widowControl w:val="0"/>
        <w:numPr>
          <w:ilvl w:val="0"/>
          <w:numId w:val="2"/>
        </w:numPr>
        <w:tabs>
          <w:tab w:val="clear" w:pos="1068"/>
          <w:tab w:val="num" w:pos="1134"/>
          <w:tab w:val="right" w:pos="5670"/>
          <w:tab w:val="left" w:pos="5812"/>
          <w:tab w:val="left" w:pos="6521"/>
        </w:tabs>
        <w:ind w:left="1134" w:hanging="283"/>
      </w:pPr>
      <w:r w:rsidRPr="00F4012B">
        <w:t>Spannung, AC, 3 Phasen</w:t>
      </w:r>
      <w:r w:rsidRPr="00F4012B">
        <w:tab/>
        <w:t>400</w:t>
      </w:r>
      <w:r w:rsidRPr="00F4012B">
        <w:tab/>
        <w:t>V</w:t>
      </w:r>
      <w:r w:rsidRPr="00F4012B">
        <w:tab/>
        <w:t>+/-10%</w:t>
      </w:r>
    </w:p>
    <w:p w:rsidR="005D5903" w:rsidRPr="00F4012B" w:rsidRDefault="005D5903" w:rsidP="005D5903">
      <w:pPr>
        <w:widowControl w:val="0"/>
        <w:numPr>
          <w:ilvl w:val="0"/>
          <w:numId w:val="2"/>
        </w:numPr>
        <w:tabs>
          <w:tab w:val="clear" w:pos="1068"/>
          <w:tab w:val="num" w:pos="1134"/>
          <w:tab w:val="right" w:pos="5670"/>
          <w:tab w:val="left" w:pos="5812"/>
          <w:tab w:val="left" w:pos="6521"/>
        </w:tabs>
        <w:ind w:left="1134" w:hanging="283"/>
      </w:pPr>
      <w:r>
        <w:t>Frequenz</w:t>
      </w:r>
      <w:r>
        <w:tab/>
        <w:t>50</w:t>
      </w:r>
      <w:r>
        <w:tab/>
        <w:t>Hz</w:t>
      </w:r>
    </w:p>
    <w:p w:rsidR="005D5903" w:rsidRPr="00F4012B" w:rsidRDefault="005D5903" w:rsidP="005D5903">
      <w:pPr>
        <w:widowControl w:val="0"/>
        <w:numPr>
          <w:ilvl w:val="0"/>
          <w:numId w:val="2"/>
        </w:numPr>
        <w:tabs>
          <w:tab w:val="clear" w:pos="1068"/>
          <w:tab w:val="num" w:pos="1134"/>
          <w:tab w:val="right" w:pos="5670"/>
          <w:tab w:val="left" w:pos="5812"/>
          <w:tab w:val="left" w:pos="6521"/>
        </w:tabs>
        <w:ind w:left="1134" w:hanging="283"/>
      </w:pPr>
      <w:r w:rsidRPr="00F4012B">
        <w:t>Steuerspannung DC</w:t>
      </w:r>
      <w:r w:rsidRPr="00F4012B">
        <w:tab/>
        <w:t>24</w:t>
      </w:r>
      <w:r w:rsidRPr="00F4012B">
        <w:tab/>
        <w:t>V</w:t>
      </w:r>
    </w:p>
    <w:p w:rsidR="005D5903" w:rsidRPr="00F4012B" w:rsidRDefault="005A1BB4" w:rsidP="005D5903">
      <w:pPr>
        <w:widowControl w:val="0"/>
        <w:numPr>
          <w:ilvl w:val="0"/>
          <w:numId w:val="2"/>
        </w:numPr>
        <w:tabs>
          <w:tab w:val="clear" w:pos="1068"/>
          <w:tab w:val="num" w:pos="1134"/>
          <w:tab w:val="right" w:pos="5670"/>
          <w:tab w:val="left" w:pos="5812"/>
          <w:tab w:val="left" w:pos="6521"/>
        </w:tabs>
        <w:ind w:left="1134" w:hanging="283"/>
      </w:pPr>
      <w:r>
        <w:t>Gesamtanschlussleistung, ca.</w:t>
      </w:r>
      <w:r>
        <w:tab/>
        <w:t>1</w:t>
      </w:r>
      <w:r w:rsidR="000273C2">
        <w:t>25</w:t>
      </w:r>
      <w:r w:rsidR="005D5903" w:rsidRPr="00F4012B">
        <w:tab/>
        <w:t>kVA</w:t>
      </w:r>
    </w:p>
    <w:p w:rsidR="005D5903" w:rsidRPr="00F4012B" w:rsidRDefault="005D5903" w:rsidP="005D5903">
      <w:pPr>
        <w:widowControl w:val="0"/>
        <w:numPr>
          <w:ilvl w:val="0"/>
          <w:numId w:val="2"/>
        </w:numPr>
        <w:tabs>
          <w:tab w:val="clear" w:pos="1068"/>
          <w:tab w:val="num" w:pos="1134"/>
          <w:tab w:val="right" w:pos="5670"/>
          <w:tab w:val="left" w:pos="5812"/>
          <w:tab w:val="left" w:pos="6521"/>
        </w:tabs>
        <w:ind w:left="1134" w:hanging="283"/>
      </w:pPr>
      <w:r w:rsidRPr="00F4012B">
        <w:t>Netztyp</w:t>
      </w:r>
      <w:r w:rsidRPr="00F4012B">
        <w:tab/>
        <w:t>TN-C</w:t>
      </w:r>
    </w:p>
    <w:p w:rsidR="005D5903" w:rsidRPr="00F4012B" w:rsidRDefault="005D5903" w:rsidP="005D5903">
      <w:pPr>
        <w:ind w:left="851"/>
        <w:rPr>
          <w:strike/>
        </w:rPr>
      </w:pPr>
    </w:p>
    <w:p w:rsidR="005D5903" w:rsidRDefault="005D5903" w:rsidP="005D5903">
      <w:pPr>
        <w:ind w:left="851"/>
        <w:rPr>
          <w:rFonts w:cs="Arial"/>
          <w:b/>
          <w:sz w:val="22"/>
        </w:rPr>
      </w:pPr>
      <w:r w:rsidRPr="00F4012B">
        <w:rPr>
          <w:rFonts w:cs="Arial"/>
          <w:b/>
          <w:sz w:val="22"/>
        </w:rPr>
        <w:t>C</w:t>
      </w:r>
      <w:r>
        <w:rPr>
          <w:rFonts w:cs="Arial"/>
          <w:b/>
          <w:sz w:val="22"/>
        </w:rPr>
        <w:t>NC Steuerung SINMUERIK 840D</w:t>
      </w:r>
      <w:r w:rsidR="005A1BB4">
        <w:rPr>
          <w:rFonts w:cs="Arial"/>
          <w:b/>
          <w:sz w:val="22"/>
        </w:rPr>
        <w:t xml:space="preserve"> </w:t>
      </w:r>
      <w:r>
        <w:rPr>
          <w:rFonts w:cs="Arial"/>
          <w:b/>
          <w:sz w:val="22"/>
        </w:rPr>
        <w:t>sl</w:t>
      </w:r>
    </w:p>
    <w:p w:rsidR="005D5903" w:rsidRPr="00F4012B" w:rsidRDefault="005D5903" w:rsidP="005D5903">
      <w:pPr>
        <w:ind w:left="851"/>
        <w:rPr>
          <w:highlight w:val="yellow"/>
        </w:rPr>
      </w:pPr>
    </w:p>
    <w:p w:rsidR="005D5903" w:rsidRPr="004455CC" w:rsidRDefault="005D5903" w:rsidP="005D5903">
      <w:pPr>
        <w:ind w:left="851"/>
        <w:rPr>
          <w:rFonts w:cs="Arial"/>
          <w:b/>
        </w:rPr>
      </w:pPr>
      <w:r w:rsidRPr="004455CC">
        <w:rPr>
          <w:rFonts w:cs="Arial"/>
          <w:b/>
        </w:rPr>
        <w:t>Funktionalität der Steuerung in der Grundausführung</w:t>
      </w:r>
    </w:p>
    <w:p w:rsidR="005D5903" w:rsidRPr="00F4012B" w:rsidRDefault="005D5903" w:rsidP="005D5903">
      <w:pPr>
        <w:ind w:left="851"/>
        <w:rPr>
          <w:rFonts w:cs="Arial"/>
        </w:rPr>
      </w:pPr>
      <w:r w:rsidRPr="00F4012B">
        <w:rPr>
          <w:rFonts w:cs="Arial"/>
        </w:rPr>
        <w:t>Die Steuerung enthält die für die Realisierung der Maschinenkonfiguration notwendigen Hard- und Softwarekomponenten.</w:t>
      </w:r>
    </w:p>
    <w:p w:rsidR="005D5903" w:rsidRPr="00F4012B" w:rsidRDefault="005D5903" w:rsidP="005D5903">
      <w:pPr>
        <w:numPr>
          <w:ilvl w:val="0"/>
          <w:numId w:val="4"/>
        </w:numPr>
        <w:tabs>
          <w:tab w:val="clear" w:pos="1778"/>
          <w:tab w:val="num" w:pos="1134"/>
        </w:tabs>
        <w:ind w:left="1135" w:hanging="284"/>
        <w:jc w:val="left"/>
        <w:rPr>
          <w:rFonts w:cs="Arial"/>
        </w:rPr>
      </w:pPr>
      <w:r w:rsidRPr="00F4012B">
        <w:rPr>
          <w:rFonts w:cs="Arial"/>
        </w:rPr>
        <w:t>Dieses beinhaltet die Auslegung für</w:t>
      </w:r>
    </w:p>
    <w:p w:rsidR="005D5903" w:rsidRPr="00F4012B" w:rsidRDefault="005D5903" w:rsidP="005D5903">
      <w:pPr>
        <w:numPr>
          <w:ilvl w:val="0"/>
          <w:numId w:val="4"/>
        </w:numPr>
        <w:tabs>
          <w:tab w:val="clear" w:pos="1778"/>
          <w:tab w:val="num" w:pos="1418"/>
        </w:tabs>
        <w:ind w:left="1418" w:hanging="284"/>
        <w:jc w:val="left"/>
        <w:rPr>
          <w:rFonts w:cs="Arial"/>
        </w:rPr>
      </w:pPr>
      <w:r w:rsidRPr="00F4012B">
        <w:rPr>
          <w:rFonts w:cs="Arial"/>
        </w:rPr>
        <w:t>Notwendige Achsanzahl / Spindeln</w:t>
      </w:r>
    </w:p>
    <w:p w:rsidR="005D5903" w:rsidRPr="00F4012B" w:rsidRDefault="005D5903" w:rsidP="005D5903">
      <w:pPr>
        <w:numPr>
          <w:ilvl w:val="0"/>
          <w:numId w:val="4"/>
        </w:numPr>
        <w:tabs>
          <w:tab w:val="clear" w:pos="1778"/>
          <w:tab w:val="num" w:pos="1418"/>
        </w:tabs>
        <w:ind w:left="1418" w:hanging="284"/>
        <w:jc w:val="left"/>
        <w:rPr>
          <w:rFonts w:cs="Arial"/>
        </w:rPr>
      </w:pPr>
      <w:r w:rsidRPr="00F4012B">
        <w:rPr>
          <w:rFonts w:cs="Arial"/>
        </w:rPr>
        <w:t>Auslegung der Anpasssteuerung (PLC) entsprechend der benötigten Ein- und Ausgänge und des benötigten Speicherbereiches</w:t>
      </w:r>
    </w:p>
    <w:p w:rsidR="005D5903" w:rsidRPr="00F4012B" w:rsidRDefault="005D5903" w:rsidP="005D5903">
      <w:pPr>
        <w:numPr>
          <w:ilvl w:val="0"/>
          <w:numId w:val="4"/>
        </w:numPr>
        <w:tabs>
          <w:tab w:val="clear" w:pos="1778"/>
          <w:tab w:val="num" w:pos="1134"/>
        </w:tabs>
        <w:ind w:left="1135" w:hanging="284"/>
        <w:jc w:val="left"/>
        <w:rPr>
          <w:rFonts w:cs="Arial"/>
        </w:rPr>
      </w:pPr>
      <w:r w:rsidRPr="00F4012B">
        <w:rPr>
          <w:rFonts w:cs="Arial"/>
        </w:rPr>
        <w:t>Steuerungsart</w:t>
      </w:r>
    </w:p>
    <w:p w:rsidR="005D5903" w:rsidRPr="00F4012B" w:rsidRDefault="005D5903" w:rsidP="005D5903">
      <w:pPr>
        <w:pStyle w:val="Adresse"/>
        <w:keepLines w:val="0"/>
        <w:numPr>
          <w:ilvl w:val="12"/>
          <w:numId w:val="0"/>
        </w:numPr>
        <w:ind w:left="1134" w:right="0"/>
        <w:rPr>
          <w:rFonts w:cs="Arial"/>
        </w:rPr>
      </w:pPr>
      <w:r w:rsidRPr="00F4012B">
        <w:rPr>
          <w:rFonts w:cs="Arial"/>
        </w:rPr>
        <w:t>Mehrprozessorsteuerung für die Bereiche:</w:t>
      </w:r>
    </w:p>
    <w:p w:rsidR="005D5903" w:rsidRPr="00F4012B" w:rsidRDefault="005D5903" w:rsidP="005D5903">
      <w:pPr>
        <w:numPr>
          <w:ilvl w:val="0"/>
          <w:numId w:val="4"/>
        </w:numPr>
        <w:tabs>
          <w:tab w:val="clear" w:pos="1778"/>
          <w:tab w:val="num" w:pos="1418"/>
        </w:tabs>
        <w:ind w:left="1418" w:hanging="284"/>
        <w:jc w:val="left"/>
        <w:rPr>
          <w:rFonts w:cs="Arial"/>
        </w:rPr>
      </w:pPr>
      <w:r w:rsidRPr="00F4012B">
        <w:rPr>
          <w:rFonts w:cs="Arial"/>
        </w:rPr>
        <w:t>Kommunikation Anzeige / Bedienung / Datenübertragung</w:t>
      </w:r>
    </w:p>
    <w:p w:rsidR="005D5903" w:rsidRPr="00F4012B" w:rsidRDefault="005D5903" w:rsidP="005D5903">
      <w:pPr>
        <w:numPr>
          <w:ilvl w:val="0"/>
          <w:numId w:val="4"/>
        </w:numPr>
        <w:tabs>
          <w:tab w:val="clear" w:pos="1778"/>
          <w:tab w:val="num" w:pos="1418"/>
        </w:tabs>
        <w:ind w:left="1418" w:hanging="284"/>
        <w:jc w:val="left"/>
        <w:rPr>
          <w:rFonts w:cs="Arial"/>
        </w:rPr>
      </w:pPr>
      <w:r w:rsidRPr="00F4012B">
        <w:rPr>
          <w:rFonts w:cs="Arial"/>
        </w:rPr>
        <w:t>NC-Funktionalität</w:t>
      </w:r>
    </w:p>
    <w:p w:rsidR="005D5903" w:rsidRPr="00F4012B" w:rsidRDefault="005D5903" w:rsidP="005D5903">
      <w:pPr>
        <w:numPr>
          <w:ilvl w:val="0"/>
          <w:numId w:val="4"/>
        </w:numPr>
        <w:tabs>
          <w:tab w:val="clear" w:pos="1778"/>
          <w:tab w:val="num" w:pos="1418"/>
        </w:tabs>
        <w:ind w:left="1418" w:hanging="284"/>
        <w:jc w:val="left"/>
        <w:rPr>
          <w:rFonts w:cs="Arial"/>
        </w:rPr>
      </w:pPr>
      <w:r w:rsidRPr="00F4012B">
        <w:rPr>
          <w:rFonts w:cs="Arial"/>
        </w:rPr>
        <w:t>PLC Funktionalität auf Basis STEP 7</w:t>
      </w:r>
    </w:p>
    <w:p w:rsidR="005D5903" w:rsidRDefault="005D5903" w:rsidP="005D5903">
      <w:pPr>
        <w:spacing w:after="200" w:line="276" w:lineRule="auto"/>
        <w:jc w:val="left"/>
        <w:rPr>
          <w:rFonts w:cs="Arial"/>
          <w:b/>
          <w:sz w:val="22"/>
          <w:highlight w:val="yellow"/>
        </w:rPr>
      </w:pPr>
      <w:r>
        <w:rPr>
          <w:rFonts w:cs="Arial"/>
          <w:b/>
          <w:sz w:val="22"/>
          <w:highlight w:val="yellow"/>
        </w:rPr>
        <w:br w:type="page"/>
      </w:r>
    </w:p>
    <w:p w:rsidR="005D5903" w:rsidRPr="004455CC" w:rsidRDefault="005D5903" w:rsidP="005D5903">
      <w:pPr>
        <w:ind w:left="851"/>
        <w:rPr>
          <w:rFonts w:cs="Arial"/>
          <w:b/>
        </w:rPr>
      </w:pPr>
      <w:r w:rsidRPr="004455CC">
        <w:rPr>
          <w:rFonts w:cs="Arial"/>
          <w:b/>
        </w:rPr>
        <w:lastRenderedPageBreak/>
        <w:t>Hardwarekomponenten</w:t>
      </w:r>
    </w:p>
    <w:p w:rsidR="005D5903" w:rsidRPr="00244C63" w:rsidRDefault="005D5903" w:rsidP="005D5903">
      <w:pPr>
        <w:numPr>
          <w:ilvl w:val="0"/>
          <w:numId w:val="4"/>
        </w:numPr>
        <w:tabs>
          <w:tab w:val="clear" w:pos="1778"/>
          <w:tab w:val="num" w:pos="1134"/>
        </w:tabs>
        <w:ind w:left="1135" w:hanging="284"/>
        <w:jc w:val="left"/>
        <w:rPr>
          <w:rFonts w:cs="Arial"/>
        </w:rPr>
      </w:pPr>
      <w:r w:rsidRPr="00244C63">
        <w:rPr>
          <w:rFonts w:cs="Arial"/>
        </w:rPr>
        <w:t>Maschinenbedientafel</w:t>
      </w:r>
    </w:p>
    <w:p w:rsidR="005D5903" w:rsidRPr="00FE6EE3" w:rsidRDefault="005D5903" w:rsidP="005D5903">
      <w:pPr>
        <w:numPr>
          <w:ilvl w:val="0"/>
          <w:numId w:val="4"/>
        </w:numPr>
        <w:tabs>
          <w:tab w:val="clear" w:pos="1778"/>
          <w:tab w:val="num" w:pos="1418"/>
        </w:tabs>
        <w:ind w:left="1418" w:hanging="284"/>
        <w:jc w:val="left"/>
        <w:rPr>
          <w:rFonts w:cs="Arial"/>
        </w:rPr>
      </w:pPr>
      <w:r w:rsidRPr="00FE6EE3">
        <w:rPr>
          <w:rFonts w:cs="Arial"/>
        </w:rPr>
        <w:t xml:space="preserve">Bedientafel SINUMERIK OP 015A mit </w:t>
      </w:r>
      <w:r>
        <w:rPr>
          <w:rFonts w:cs="Arial"/>
        </w:rPr>
        <w:t>TFT-Farb-Display</w:t>
      </w:r>
      <w:r w:rsidRPr="00FE6EE3">
        <w:rPr>
          <w:rFonts w:cs="Arial"/>
        </w:rPr>
        <w:t xml:space="preserve"> 15</w:t>
      </w:r>
      <w:r>
        <w:rPr>
          <w:rFonts w:cs="Arial"/>
        </w:rPr>
        <w:t>,1</w:t>
      </w:r>
      <w:r w:rsidRPr="00FE6EE3">
        <w:rPr>
          <w:rFonts w:cs="Arial"/>
        </w:rPr>
        <w:t>"</w:t>
      </w:r>
    </w:p>
    <w:p w:rsidR="005D5903" w:rsidRPr="00244C63" w:rsidRDefault="00F40CDA" w:rsidP="005D5903">
      <w:pPr>
        <w:numPr>
          <w:ilvl w:val="0"/>
          <w:numId w:val="4"/>
        </w:numPr>
        <w:tabs>
          <w:tab w:val="clear" w:pos="1778"/>
          <w:tab w:val="num" w:pos="1418"/>
        </w:tabs>
        <w:ind w:left="1418" w:hanging="284"/>
        <w:jc w:val="left"/>
        <w:rPr>
          <w:rFonts w:cs="Arial"/>
        </w:rPr>
      </w:pPr>
      <w:r>
        <w:rPr>
          <w:rFonts w:cs="Arial"/>
        </w:rPr>
        <w:t>PCU</w:t>
      </w:r>
      <w:r w:rsidR="005D5903" w:rsidRPr="00244C63">
        <w:rPr>
          <w:rFonts w:cs="Arial"/>
        </w:rPr>
        <w:t>50.</w:t>
      </w:r>
      <w:r w:rsidR="005D5903">
        <w:rPr>
          <w:rFonts w:cs="Arial"/>
        </w:rPr>
        <w:t>5</w:t>
      </w:r>
      <w:r w:rsidR="005D5903" w:rsidRPr="00244C63">
        <w:rPr>
          <w:rFonts w:cs="Arial"/>
        </w:rPr>
        <w:t>-B-C / 1,</w:t>
      </w:r>
      <w:r w:rsidR="005D5903">
        <w:rPr>
          <w:rFonts w:cs="Arial"/>
        </w:rPr>
        <w:t>86</w:t>
      </w:r>
      <w:r w:rsidR="005D5903" w:rsidRPr="00244C63">
        <w:rPr>
          <w:rFonts w:cs="Arial"/>
        </w:rPr>
        <w:t xml:space="preserve"> GHz / </w:t>
      </w:r>
      <w:r w:rsidR="005A1BB4">
        <w:rPr>
          <w:rFonts w:cs="Arial"/>
        </w:rPr>
        <w:t>4</w:t>
      </w:r>
      <w:r w:rsidR="005D5903" w:rsidRPr="00244C63">
        <w:rPr>
          <w:rFonts w:cs="Arial"/>
        </w:rPr>
        <w:t xml:space="preserve"> </w:t>
      </w:r>
      <w:r w:rsidR="005D5903">
        <w:rPr>
          <w:rFonts w:cs="Arial"/>
        </w:rPr>
        <w:t>G</w:t>
      </w:r>
      <w:r w:rsidR="005D5903" w:rsidRPr="00244C63">
        <w:rPr>
          <w:rFonts w:cs="Arial"/>
        </w:rPr>
        <w:t>Byte / Operate</w:t>
      </w:r>
      <w:r w:rsidR="005D5903">
        <w:rPr>
          <w:rFonts w:cs="Arial"/>
        </w:rPr>
        <w:t xml:space="preserve"> mit Win</w:t>
      </w:r>
      <w:r w:rsidR="005A1BB4">
        <w:rPr>
          <w:rFonts w:cs="Arial"/>
        </w:rPr>
        <w:t>dows7</w:t>
      </w:r>
    </w:p>
    <w:p w:rsidR="005D5903" w:rsidRPr="00244C63" w:rsidRDefault="005D5903" w:rsidP="005D5903">
      <w:pPr>
        <w:numPr>
          <w:ilvl w:val="0"/>
          <w:numId w:val="4"/>
        </w:numPr>
        <w:tabs>
          <w:tab w:val="clear" w:pos="1778"/>
          <w:tab w:val="num" w:pos="1418"/>
        </w:tabs>
        <w:ind w:left="1418" w:hanging="284"/>
        <w:jc w:val="left"/>
        <w:rPr>
          <w:rFonts w:cs="Arial"/>
        </w:rPr>
      </w:pPr>
      <w:r w:rsidRPr="00244C63">
        <w:rPr>
          <w:rFonts w:cs="Arial"/>
        </w:rPr>
        <w:t xml:space="preserve">Maschinensteuertafel </w:t>
      </w:r>
      <w:r>
        <w:rPr>
          <w:rFonts w:cs="Arial"/>
        </w:rPr>
        <w:t xml:space="preserve">SINUMERIK </w:t>
      </w:r>
      <w:r w:rsidRPr="00244C63">
        <w:rPr>
          <w:rFonts w:cs="Arial"/>
        </w:rPr>
        <w:t>MCP 483C PN,</w:t>
      </w:r>
    </w:p>
    <w:p w:rsidR="005D5903" w:rsidRPr="00244C63" w:rsidRDefault="005D5903" w:rsidP="005D5903">
      <w:pPr>
        <w:ind w:left="1418"/>
        <w:rPr>
          <w:rFonts w:cs="Arial"/>
        </w:rPr>
      </w:pPr>
      <w:r w:rsidRPr="00244C63">
        <w:rPr>
          <w:rFonts w:cs="Arial"/>
        </w:rPr>
        <w:t>Breite 19" mit mechanischen Tasten</w:t>
      </w:r>
    </w:p>
    <w:p w:rsidR="005D5903" w:rsidRDefault="005D5903" w:rsidP="005D5903">
      <w:pPr>
        <w:numPr>
          <w:ilvl w:val="0"/>
          <w:numId w:val="4"/>
        </w:numPr>
        <w:tabs>
          <w:tab w:val="clear" w:pos="1778"/>
          <w:tab w:val="num" w:pos="1418"/>
        </w:tabs>
        <w:ind w:left="1418" w:hanging="284"/>
        <w:jc w:val="left"/>
        <w:rPr>
          <w:rFonts w:cs="Arial"/>
        </w:rPr>
      </w:pPr>
      <w:r w:rsidRPr="00244C63">
        <w:rPr>
          <w:rFonts w:cs="Arial"/>
        </w:rPr>
        <w:t>Maschinenspezifische Tasten</w:t>
      </w:r>
    </w:p>
    <w:p w:rsidR="005A1BB4" w:rsidRPr="00244C63" w:rsidRDefault="005A1BB4" w:rsidP="005D5903">
      <w:pPr>
        <w:numPr>
          <w:ilvl w:val="0"/>
          <w:numId w:val="4"/>
        </w:numPr>
        <w:tabs>
          <w:tab w:val="clear" w:pos="1778"/>
          <w:tab w:val="num" w:pos="1418"/>
        </w:tabs>
        <w:ind w:left="1418" w:hanging="284"/>
        <w:jc w:val="left"/>
        <w:rPr>
          <w:rFonts w:cs="Arial"/>
        </w:rPr>
      </w:pPr>
      <w:r>
        <w:rPr>
          <w:rFonts w:cs="Arial"/>
        </w:rPr>
        <w:t>Festplatte  80 GByte</w:t>
      </w:r>
    </w:p>
    <w:p w:rsidR="005D5903" w:rsidRPr="00244C63" w:rsidRDefault="005D5903" w:rsidP="005D5903">
      <w:pPr>
        <w:numPr>
          <w:ilvl w:val="0"/>
          <w:numId w:val="4"/>
        </w:numPr>
        <w:tabs>
          <w:tab w:val="clear" w:pos="1778"/>
          <w:tab w:val="num" w:pos="1134"/>
        </w:tabs>
        <w:ind w:left="1135" w:hanging="284"/>
        <w:jc w:val="left"/>
        <w:rPr>
          <w:rFonts w:cs="Arial"/>
        </w:rPr>
      </w:pPr>
      <w:r w:rsidRPr="00244C63">
        <w:rPr>
          <w:rFonts w:cs="Arial"/>
        </w:rPr>
        <w:t>Baugruppen im Schaltschrank</w:t>
      </w:r>
    </w:p>
    <w:p w:rsidR="005D5903" w:rsidRPr="00244C63" w:rsidRDefault="005D5903" w:rsidP="005D5903">
      <w:pPr>
        <w:numPr>
          <w:ilvl w:val="0"/>
          <w:numId w:val="4"/>
        </w:numPr>
        <w:tabs>
          <w:tab w:val="clear" w:pos="1778"/>
          <w:tab w:val="num" w:pos="1418"/>
        </w:tabs>
        <w:ind w:left="1418" w:hanging="284"/>
        <w:jc w:val="left"/>
        <w:rPr>
          <w:rFonts w:cs="Arial"/>
        </w:rPr>
      </w:pPr>
      <w:r w:rsidRPr="00244C63">
        <w:rPr>
          <w:rFonts w:cs="Arial"/>
        </w:rPr>
        <w:t>Digitales Umrichtersystem SINAMICS S120</w:t>
      </w:r>
    </w:p>
    <w:p w:rsidR="005D5903" w:rsidRPr="00244C63" w:rsidRDefault="005D5903" w:rsidP="005D5903">
      <w:pPr>
        <w:numPr>
          <w:ilvl w:val="0"/>
          <w:numId w:val="4"/>
        </w:numPr>
        <w:tabs>
          <w:tab w:val="clear" w:pos="1778"/>
          <w:tab w:val="num" w:pos="1418"/>
        </w:tabs>
        <w:ind w:left="1418" w:hanging="284"/>
        <w:jc w:val="left"/>
        <w:rPr>
          <w:rFonts w:cs="Arial"/>
        </w:rPr>
      </w:pPr>
      <w:r w:rsidRPr="00244C63">
        <w:rPr>
          <w:rFonts w:cs="Arial"/>
        </w:rPr>
        <w:t>NCU Baugruppe mit NC, PLC und Kommunikationsaufgaben</w:t>
      </w:r>
    </w:p>
    <w:p w:rsidR="005D5903" w:rsidRPr="00244C63" w:rsidRDefault="005D5903" w:rsidP="005D5903">
      <w:pPr>
        <w:numPr>
          <w:ilvl w:val="0"/>
          <w:numId w:val="4"/>
        </w:numPr>
        <w:tabs>
          <w:tab w:val="clear" w:pos="1778"/>
          <w:tab w:val="num" w:pos="1418"/>
        </w:tabs>
        <w:ind w:left="1418" w:hanging="284"/>
        <w:jc w:val="left"/>
        <w:rPr>
          <w:rFonts w:cs="Arial"/>
        </w:rPr>
      </w:pPr>
      <w:r w:rsidRPr="00244C63">
        <w:rPr>
          <w:rFonts w:cs="Arial"/>
        </w:rPr>
        <w:t>Safety Integrated</w:t>
      </w:r>
    </w:p>
    <w:p w:rsidR="005D5903" w:rsidRPr="00573AC3" w:rsidRDefault="005D5903" w:rsidP="005D5903">
      <w:pPr>
        <w:ind w:left="851"/>
        <w:rPr>
          <w:highlight w:val="yellow"/>
          <w:lang w:val="en-US"/>
        </w:rPr>
      </w:pPr>
    </w:p>
    <w:p w:rsidR="005D5903" w:rsidRPr="004455CC" w:rsidRDefault="005D5903" w:rsidP="005D5903">
      <w:pPr>
        <w:ind w:left="851"/>
        <w:rPr>
          <w:rFonts w:cs="Arial"/>
          <w:b/>
        </w:rPr>
      </w:pPr>
      <w:r w:rsidRPr="004455CC">
        <w:rPr>
          <w:rFonts w:cs="Arial"/>
          <w:b/>
        </w:rPr>
        <w:t>CNC-Funktionalität</w:t>
      </w:r>
    </w:p>
    <w:p w:rsidR="005D5903" w:rsidRPr="000E0FD8" w:rsidRDefault="005D5903" w:rsidP="005D5903">
      <w:pPr>
        <w:numPr>
          <w:ilvl w:val="0"/>
          <w:numId w:val="4"/>
        </w:numPr>
        <w:tabs>
          <w:tab w:val="clear" w:pos="1778"/>
          <w:tab w:val="num" w:pos="1134"/>
        </w:tabs>
        <w:ind w:left="1135" w:hanging="284"/>
        <w:jc w:val="left"/>
        <w:rPr>
          <w:rFonts w:cs="Arial"/>
        </w:rPr>
      </w:pPr>
      <w:r w:rsidRPr="000E0FD8">
        <w:rPr>
          <w:rFonts w:cs="Arial"/>
        </w:rPr>
        <w:t>Anzeigen</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Bildschirmanzeigen</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Betriebsanzeigen im Klartext</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Maschinensteuertafel- und kundenspezifische Tasten mit LED</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Anzeigesprache Deutsch</w:t>
      </w:r>
    </w:p>
    <w:p w:rsidR="005D5903" w:rsidRPr="000E0FD8" w:rsidRDefault="005D5903" w:rsidP="005D5903">
      <w:pPr>
        <w:numPr>
          <w:ilvl w:val="0"/>
          <w:numId w:val="4"/>
        </w:numPr>
        <w:tabs>
          <w:tab w:val="clear" w:pos="1778"/>
          <w:tab w:val="num" w:pos="1134"/>
        </w:tabs>
        <w:ind w:left="1135" w:hanging="284"/>
        <w:jc w:val="left"/>
        <w:rPr>
          <w:rFonts w:cs="Arial"/>
        </w:rPr>
      </w:pPr>
      <w:r w:rsidRPr="000E0FD8">
        <w:rPr>
          <w:rFonts w:cs="Arial"/>
        </w:rPr>
        <w:t>Bedienung</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Aufteilung in Bedienbereiche</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Bedienunterstützung über 8 horizontale und 8 vertikale Softkeys</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Komfortable Editiermöglichkeiten mit integriertem Texteditor</w:t>
      </w:r>
    </w:p>
    <w:p w:rsidR="005D5903" w:rsidRPr="000E0FD8" w:rsidRDefault="005D5903" w:rsidP="005D5903">
      <w:pPr>
        <w:numPr>
          <w:ilvl w:val="0"/>
          <w:numId w:val="4"/>
        </w:numPr>
        <w:tabs>
          <w:tab w:val="clear" w:pos="1778"/>
          <w:tab w:val="num" w:pos="1418"/>
        </w:tabs>
        <w:ind w:left="1418" w:hanging="284"/>
        <w:jc w:val="left"/>
        <w:rPr>
          <w:rFonts w:cs="Arial"/>
        </w:rPr>
      </w:pPr>
      <w:r w:rsidRPr="000E0FD8">
        <w:rPr>
          <w:rFonts w:cs="Arial"/>
        </w:rPr>
        <w:t>Grafikbilder und Bedienfolgen projektierbar</w:t>
      </w:r>
    </w:p>
    <w:p w:rsidR="005D5903" w:rsidRPr="000E0FD8" w:rsidRDefault="005D5903" w:rsidP="005D5903">
      <w:pPr>
        <w:numPr>
          <w:ilvl w:val="0"/>
          <w:numId w:val="5"/>
        </w:numPr>
        <w:tabs>
          <w:tab w:val="clear" w:pos="1776"/>
          <w:tab w:val="left" w:pos="1701"/>
        </w:tabs>
        <w:ind w:left="1701" w:hanging="283"/>
        <w:jc w:val="left"/>
        <w:rPr>
          <w:rFonts w:cs="Arial"/>
        </w:rPr>
      </w:pPr>
      <w:r w:rsidRPr="000E0FD8">
        <w:rPr>
          <w:rFonts w:cs="Arial"/>
        </w:rPr>
        <w:t>Anpassung an maschinenspezifische Bedienabläufe</w:t>
      </w:r>
    </w:p>
    <w:p w:rsidR="005D5903" w:rsidRPr="000E0FD8" w:rsidRDefault="005D5903" w:rsidP="005D5903">
      <w:pPr>
        <w:numPr>
          <w:ilvl w:val="0"/>
          <w:numId w:val="5"/>
        </w:numPr>
        <w:tabs>
          <w:tab w:val="clear" w:pos="1776"/>
          <w:tab w:val="left" w:pos="1701"/>
        </w:tabs>
        <w:ind w:left="1701" w:hanging="283"/>
        <w:jc w:val="left"/>
        <w:rPr>
          <w:rFonts w:cs="Arial"/>
        </w:rPr>
      </w:pPr>
      <w:r w:rsidRPr="000E0FD8">
        <w:rPr>
          <w:rFonts w:cs="Arial"/>
        </w:rPr>
        <w:t>Versorgung von frei programmierbaren Zyklen</w:t>
      </w:r>
    </w:p>
    <w:p w:rsidR="005D5903" w:rsidRPr="000E0FD8" w:rsidRDefault="005D5903" w:rsidP="005D5903">
      <w:pPr>
        <w:numPr>
          <w:ilvl w:val="0"/>
          <w:numId w:val="5"/>
        </w:numPr>
        <w:tabs>
          <w:tab w:val="clear" w:pos="1776"/>
          <w:tab w:val="left" w:pos="1701"/>
        </w:tabs>
        <w:ind w:left="1701" w:hanging="283"/>
        <w:jc w:val="left"/>
        <w:rPr>
          <w:rFonts w:cs="Arial"/>
        </w:rPr>
      </w:pPr>
      <w:r w:rsidRPr="000E0FD8">
        <w:rPr>
          <w:rFonts w:cs="Arial"/>
        </w:rPr>
        <w:t>Unterstützung der Teileprogrammeingabe</w:t>
      </w:r>
    </w:p>
    <w:p w:rsidR="005D5903" w:rsidRPr="00551FB0" w:rsidRDefault="005D5903" w:rsidP="005D5903">
      <w:pPr>
        <w:numPr>
          <w:ilvl w:val="0"/>
          <w:numId w:val="4"/>
        </w:numPr>
        <w:tabs>
          <w:tab w:val="clear" w:pos="1778"/>
          <w:tab w:val="num" w:pos="1134"/>
        </w:tabs>
        <w:ind w:left="1135" w:hanging="284"/>
        <w:jc w:val="left"/>
        <w:rPr>
          <w:rFonts w:cs="Arial"/>
        </w:rPr>
      </w:pPr>
      <w:r w:rsidRPr="00551FB0">
        <w:rPr>
          <w:rFonts w:cs="Arial"/>
        </w:rPr>
        <w:t>NC-Programmierung</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Programmiersprache (DIN 66025 und Hochspracheerweiterung)</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Teileprogrammverwaltung (Programmname 23 alphanumerische Zeichen)</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16 Unterprogrammebenen und 2 Interrupt-Routinen</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Hochspracheelemente</w:t>
      </w:r>
    </w:p>
    <w:p w:rsidR="005D5903" w:rsidRPr="00551FB0" w:rsidRDefault="005D5903" w:rsidP="005D5903">
      <w:pPr>
        <w:numPr>
          <w:ilvl w:val="0"/>
          <w:numId w:val="4"/>
        </w:numPr>
        <w:tabs>
          <w:tab w:val="clear" w:pos="1778"/>
          <w:tab w:val="num" w:pos="1134"/>
        </w:tabs>
        <w:ind w:left="1135" w:hanging="284"/>
        <w:jc w:val="left"/>
        <w:rPr>
          <w:rFonts w:cs="Arial"/>
        </w:rPr>
      </w:pPr>
      <w:r w:rsidRPr="00551FB0">
        <w:rPr>
          <w:rFonts w:cs="Arial"/>
        </w:rPr>
        <w:t>Speicherausbau CNC Anwenderprogrammspeicher</w:t>
      </w:r>
    </w:p>
    <w:p w:rsidR="005D5903" w:rsidRPr="00551FB0" w:rsidRDefault="005D5903" w:rsidP="005D5903">
      <w:pPr>
        <w:numPr>
          <w:ilvl w:val="0"/>
          <w:numId w:val="4"/>
        </w:numPr>
        <w:tabs>
          <w:tab w:val="clear" w:pos="1778"/>
          <w:tab w:val="num" w:pos="1418"/>
        </w:tabs>
        <w:ind w:left="1418" w:hanging="284"/>
        <w:jc w:val="left"/>
        <w:rPr>
          <w:rFonts w:cs="Arial"/>
        </w:rPr>
      </w:pPr>
      <w:r>
        <w:rPr>
          <w:rFonts w:cs="Arial"/>
        </w:rPr>
        <w:t>3 MB</w:t>
      </w:r>
    </w:p>
    <w:p w:rsidR="005D5903" w:rsidRPr="00551FB0" w:rsidRDefault="005D5903" w:rsidP="005D5903">
      <w:pPr>
        <w:numPr>
          <w:ilvl w:val="0"/>
          <w:numId w:val="4"/>
        </w:numPr>
        <w:tabs>
          <w:tab w:val="clear" w:pos="1778"/>
          <w:tab w:val="num" w:pos="1134"/>
        </w:tabs>
        <w:ind w:left="1135" w:hanging="284"/>
        <w:jc w:val="left"/>
        <w:rPr>
          <w:rFonts w:cs="Arial"/>
        </w:rPr>
      </w:pPr>
      <w:r w:rsidRPr="00551FB0">
        <w:rPr>
          <w:rFonts w:cs="Arial"/>
        </w:rPr>
        <w:t>Datenverkehr</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Schnittstellen</w:t>
      </w:r>
      <w:r>
        <w:rPr>
          <w:rFonts w:cs="Arial"/>
        </w:rPr>
        <w:t xml:space="preserve"> an PCU</w:t>
      </w:r>
    </w:p>
    <w:p w:rsidR="005D5903" w:rsidRDefault="005D5903" w:rsidP="005D5903">
      <w:pPr>
        <w:numPr>
          <w:ilvl w:val="0"/>
          <w:numId w:val="5"/>
        </w:numPr>
        <w:tabs>
          <w:tab w:val="clear" w:pos="1776"/>
          <w:tab w:val="left" w:pos="1701"/>
        </w:tabs>
        <w:ind w:left="1701" w:hanging="283"/>
        <w:jc w:val="left"/>
        <w:rPr>
          <w:rFonts w:cs="Arial"/>
        </w:rPr>
      </w:pPr>
      <w:r>
        <w:rPr>
          <w:rFonts w:cs="Arial"/>
        </w:rPr>
        <w:t>2x Ethernet</w:t>
      </w:r>
    </w:p>
    <w:p w:rsidR="005D5903" w:rsidRDefault="005D5903" w:rsidP="005D5903">
      <w:pPr>
        <w:numPr>
          <w:ilvl w:val="0"/>
          <w:numId w:val="5"/>
        </w:numPr>
        <w:tabs>
          <w:tab w:val="clear" w:pos="1776"/>
          <w:tab w:val="left" w:pos="1701"/>
        </w:tabs>
        <w:ind w:left="1701" w:hanging="283"/>
        <w:jc w:val="left"/>
        <w:rPr>
          <w:rFonts w:cs="Arial"/>
        </w:rPr>
      </w:pPr>
      <w:r>
        <w:rPr>
          <w:rFonts w:cs="Arial"/>
        </w:rPr>
        <w:t>4x USB 2.0 (1x an Frontseite, 3x im Gehäuse der Bedientafel)</w:t>
      </w:r>
    </w:p>
    <w:p w:rsidR="005D5903" w:rsidRPr="00642153" w:rsidRDefault="005D5903" w:rsidP="005D5903">
      <w:pPr>
        <w:numPr>
          <w:ilvl w:val="0"/>
          <w:numId w:val="5"/>
        </w:numPr>
        <w:tabs>
          <w:tab w:val="clear" w:pos="1776"/>
          <w:tab w:val="left" w:pos="1701"/>
        </w:tabs>
        <w:ind w:left="1701" w:hanging="283"/>
        <w:jc w:val="left"/>
        <w:rPr>
          <w:rFonts w:cs="Arial"/>
        </w:rPr>
      </w:pPr>
      <w:r w:rsidRPr="00642153">
        <w:rPr>
          <w:rFonts w:cs="Arial"/>
        </w:rPr>
        <w:t>1x COM1 (RS232C)</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Datenein- / Ausgabe über NC-Tastatur und Softkeys</w:t>
      </w:r>
    </w:p>
    <w:p w:rsidR="005D5903" w:rsidRPr="00551FB0" w:rsidRDefault="005D5903" w:rsidP="005D5903">
      <w:pPr>
        <w:numPr>
          <w:ilvl w:val="0"/>
          <w:numId w:val="5"/>
        </w:numPr>
        <w:tabs>
          <w:tab w:val="clear" w:pos="1776"/>
          <w:tab w:val="left" w:pos="1701"/>
        </w:tabs>
        <w:ind w:left="1701" w:hanging="283"/>
        <w:jc w:val="left"/>
        <w:rPr>
          <w:rFonts w:cs="Arial"/>
        </w:rPr>
      </w:pPr>
      <w:r w:rsidRPr="00551FB0">
        <w:rPr>
          <w:rFonts w:cs="Arial"/>
        </w:rPr>
        <w:t>Haupt- und Unterprogramme</w:t>
      </w:r>
    </w:p>
    <w:p w:rsidR="005D5903" w:rsidRPr="00551FB0" w:rsidRDefault="005D5903" w:rsidP="005D5903">
      <w:pPr>
        <w:numPr>
          <w:ilvl w:val="0"/>
          <w:numId w:val="5"/>
        </w:numPr>
        <w:tabs>
          <w:tab w:val="clear" w:pos="1776"/>
          <w:tab w:val="left" w:pos="1701"/>
        </w:tabs>
        <w:ind w:left="1701" w:hanging="283"/>
        <w:jc w:val="left"/>
        <w:rPr>
          <w:rFonts w:cs="Arial"/>
        </w:rPr>
      </w:pPr>
      <w:r w:rsidRPr="00551FB0">
        <w:rPr>
          <w:rFonts w:cs="Arial"/>
        </w:rPr>
        <w:t>WZ-Korrekturen</w:t>
      </w:r>
    </w:p>
    <w:p w:rsidR="005D5903" w:rsidRPr="00551FB0" w:rsidRDefault="005D5903" w:rsidP="005D5903">
      <w:pPr>
        <w:numPr>
          <w:ilvl w:val="0"/>
          <w:numId w:val="5"/>
        </w:numPr>
        <w:tabs>
          <w:tab w:val="clear" w:pos="1776"/>
          <w:tab w:val="left" w:pos="1701"/>
        </w:tabs>
        <w:ind w:left="1701" w:hanging="283"/>
        <w:jc w:val="left"/>
        <w:rPr>
          <w:rFonts w:cs="Arial"/>
        </w:rPr>
      </w:pPr>
      <w:r w:rsidRPr="00551FB0">
        <w:rPr>
          <w:rFonts w:cs="Arial"/>
        </w:rPr>
        <w:t>Nullpunktverschiebungen</w:t>
      </w:r>
    </w:p>
    <w:p w:rsidR="005D5903" w:rsidRPr="00551FB0" w:rsidRDefault="005D5903" w:rsidP="005D5903">
      <w:pPr>
        <w:numPr>
          <w:ilvl w:val="0"/>
          <w:numId w:val="5"/>
        </w:numPr>
        <w:tabs>
          <w:tab w:val="clear" w:pos="1776"/>
          <w:tab w:val="left" w:pos="1701"/>
        </w:tabs>
        <w:ind w:left="1701" w:hanging="283"/>
        <w:jc w:val="left"/>
        <w:rPr>
          <w:rFonts w:cs="Arial"/>
        </w:rPr>
      </w:pPr>
      <w:r w:rsidRPr="00551FB0">
        <w:rPr>
          <w:rFonts w:cs="Arial"/>
        </w:rPr>
        <w:t>R-Parameter</w:t>
      </w:r>
    </w:p>
    <w:p w:rsidR="005D5903" w:rsidRPr="00551FB0" w:rsidRDefault="005D5903" w:rsidP="005D5903">
      <w:pPr>
        <w:numPr>
          <w:ilvl w:val="0"/>
          <w:numId w:val="5"/>
        </w:numPr>
        <w:tabs>
          <w:tab w:val="clear" w:pos="1776"/>
          <w:tab w:val="left" w:pos="1701"/>
        </w:tabs>
        <w:ind w:left="1701" w:hanging="283"/>
        <w:jc w:val="left"/>
        <w:rPr>
          <w:rFonts w:cs="Arial"/>
        </w:rPr>
      </w:pPr>
      <w:r w:rsidRPr="00551FB0">
        <w:rPr>
          <w:rFonts w:cs="Arial"/>
        </w:rPr>
        <w:t>Maschinendaten</w:t>
      </w:r>
    </w:p>
    <w:p w:rsidR="005D5903" w:rsidRPr="00551FB0" w:rsidRDefault="005D5903" w:rsidP="005D5903">
      <w:pPr>
        <w:numPr>
          <w:ilvl w:val="0"/>
          <w:numId w:val="5"/>
        </w:numPr>
        <w:tabs>
          <w:tab w:val="clear" w:pos="1776"/>
          <w:tab w:val="left" w:pos="1701"/>
        </w:tabs>
        <w:ind w:left="1701" w:hanging="283"/>
        <w:jc w:val="left"/>
        <w:rPr>
          <w:rFonts w:cs="Arial"/>
        </w:rPr>
      </w:pPr>
      <w:r w:rsidRPr="00551FB0">
        <w:rPr>
          <w:rFonts w:cs="Arial"/>
        </w:rPr>
        <w:t>Settingdaten</w:t>
      </w:r>
    </w:p>
    <w:p w:rsidR="005D5903" w:rsidRPr="00551FB0" w:rsidRDefault="005D5903" w:rsidP="005D5903">
      <w:pPr>
        <w:numPr>
          <w:ilvl w:val="0"/>
          <w:numId w:val="4"/>
        </w:numPr>
        <w:tabs>
          <w:tab w:val="clear" w:pos="1778"/>
          <w:tab w:val="num" w:pos="1134"/>
        </w:tabs>
        <w:ind w:left="1135" w:hanging="284"/>
        <w:jc w:val="left"/>
        <w:rPr>
          <w:rFonts w:cs="Arial"/>
        </w:rPr>
      </w:pPr>
      <w:r w:rsidRPr="00551FB0">
        <w:rPr>
          <w:rFonts w:cs="Arial"/>
        </w:rPr>
        <w:t>Bearbeitungszyklen (Siemens</w:t>
      </w:r>
      <w:r w:rsidR="0074720F">
        <w:rPr>
          <w:rFonts w:cs="Arial"/>
        </w:rPr>
        <w:t>-</w:t>
      </w:r>
      <w:r w:rsidRPr="00551FB0">
        <w:rPr>
          <w:rFonts w:cs="Arial"/>
        </w:rPr>
        <w:t>Standard)</w:t>
      </w:r>
    </w:p>
    <w:p w:rsidR="005D5903" w:rsidRPr="00551FB0" w:rsidRDefault="005D5903" w:rsidP="005D5903">
      <w:pPr>
        <w:numPr>
          <w:ilvl w:val="0"/>
          <w:numId w:val="4"/>
        </w:numPr>
        <w:tabs>
          <w:tab w:val="clear" w:pos="1778"/>
          <w:tab w:val="num" w:pos="1418"/>
        </w:tabs>
        <w:ind w:left="1418" w:hanging="284"/>
        <w:jc w:val="left"/>
        <w:rPr>
          <w:rFonts w:cs="Arial"/>
        </w:rPr>
      </w:pPr>
      <w:r w:rsidRPr="00551FB0">
        <w:rPr>
          <w:rFonts w:cs="Arial"/>
        </w:rPr>
        <w:t>Bohren</w:t>
      </w:r>
    </w:p>
    <w:p w:rsidR="005D5903" w:rsidRPr="00551FB0" w:rsidRDefault="005D5903" w:rsidP="005D5903">
      <w:pPr>
        <w:numPr>
          <w:ilvl w:val="0"/>
          <w:numId w:val="4"/>
        </w:numPr>
        <w:tabs>
          <w:tab w:val="clear" w:pos="1778"/>
          <w:tab w:val="num" w:pos="1418"/>
        </w:tabs>
        <w:ind w:left="1418" w:hanging="284"/>
        <w:jc w:val="left"/>
        <w:rPr>
          <w:rFonts w:cs="Arial"/>
        </w:rPr>
      </w:pPr>
      <w:r>
        <w:rPr>
          <w:rFonts w:cs="Arial"/>
        </w:rPr>
        <w:t>Fräsen</w:t>
      </w:r>
    </w:p>
    <w:p w:rsidR="005D5903" w:rsidRDefault="005D5903" w:rsidP="005D5903">
      <w:pPr>
        <w:spacing w:after="200" w:line="276" w:lineRule="auto"/>
        <w:jc w:val="left"/>
        <w:rPr>
          <w:b/>
        </w:rPr>
      </w:pPr>
      <w:r>
        <w:rPr>
          <w:b/>
        </w:rPr>
        <w:br w:type="page"/>
      </w:r>
    </w:p>
    <w:p w:rsidR="00A1787E" w:rsidRPr="006569A5" w:rsidRDefault="00A1787E" w:rsidP="00A1787E">
      <w:pPr>
        <w:ind w:left="851"/>
        <w:rPr>
          <w:b/>
        </w:rPr>
      </w:pPr>
      <w:r>
        <w:rPr>
          <w:b/>
        </w:rPr>
        <w:lastRenderedPageBreak/>
        <w:t>Diagnosesystem SCHIESS</w:t>
      </w:r>
      <w:r w:rsidRPr="006569A5">
        <w:rPr>
          <w:b/>
        </w:rPr>
        <w:t xml:space="preserve"> Help</w:t>
      </w:r>
    </w:p>
    <w:p w:rsidR="00A1787E" w:rsidRPr="00C87C38" w:rsidRDefault="0074720F" w:rsidP="00A1787E">
      <w:pPr>
        <w:pStyle w:val="Brdtext3"/>
        <w:spacing w:after="0"/>
        <w:ind w:left="851"/>
        <w:rPr>
          <w:sz w:val="20"/>
          <w:szCs w:val="20"/>
        </w:rPr>
      </w:pPr>
      <w:r>
        <w:rPr>
          <w:noProof/>
          <w:sz w:val="20"/>
          <w:szCs w:val="20"/>
          <w:lang w:val="sv-SE" w:eastAsia="sv-SE"/>
        </w:rPr>
        <w:drawing>
          <wp:anchor distT="0" distB="0" distL="114300" distR="114300" simplePos="0" relativeHeight="251816448" behindDoc="1" locked="0" layoutInCell="1" allowOverlap="1">
            <wp:simplePos x="0" y="0"/>
            <wp:positionH relativeFrom="column">
              <wp:posOffset>4852670</wp:posOffset>
            </wp:positionH>
            <wp:positionV relativeFrom="paragraph">
              <wp:posOffset>282575</wp:posOffset>
            </wp:positionV>
            <wp:extent cx="1241425" cy="2188845"/>
            <wp:effectExtent l="0" t="19050" r="73025" b="59055"/>
            <wp:wrapTight wrapText="bothSides">
              <wp:wrapPolygon edited="0">
                <wp:start x="0" y="-188"/>
                <wp:lineTo x="0" y="22183"/>
                <wp:lineTo x="22208" y="22183"/>
                <wp:lineTo x="22539" y="22183"/>
                <wp:lineTo x="22871" y="21243"/>
                <wp:lineTo x="22871" y="188"/>
                <wp:lineTo x="22208" y="-188"/>
                <wp:lineTo x="0" y="-188"/>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ientafel_Ascarapid P130_57000104.JPG"/>
                    <pic:cNvPicPr/>
                  </pic:nvPicPr>
                  <pic:blipFill>
                    <a:blip r:embed="rId14">
                      <a:extLst>
                        <a:ext uri="{28A0092B-C50C-407E-A947-70E740481C1C}">
                          <a14:useLocalDpi xmlns:a14="http://schemas.microsoft.com/office/drawing/2010/main" val="0"/>
                        </a:ext>
                      </a:extLst>
                    </a:blip>
                    <a:stretch>
                      <a:fillRect/>
                    </a:stretch>
                  </pic:blipFill>
                  <pic:spPr>
                    <a:xfrm>
                      <a:off x="0" y="0"/>
                      <a:ext cx="1241425" cy="2188845"/>
                    </a:xfrm>
                    <a:prstGeom prst="rect">
                      <a:avLst/>
                    </a:prstGeom>
                    <a:effectLst>
                      <a:outerShdw blurRad="50800" dist="38100" dir="2700000" algn="tl" rotWithShape="0">
                        <a:prstClr val="black">
                          <a:alpha val="40000"/>
                        </a:prstClr>
                      </a:outerShdw>
                    </a:effectLst>
                  </pic:spPr>
                </pic:pic>
              </a:graphicData>
            </a:graphic>
          </wp:anchor>
        </w:drawing>
      </w:r>
      <w:r w:rsidR="00A1787E" w:rsidRPr="00C87C38">
        <w:rPr>
          <w:sz w:val="20"/>
          <w:szCs w:val="20"/>
        </w:rPr>
        <w:t>D</w:t>
      </w:r>
      <w:r w:rsidR="001B20E6">
        <w:rPr>
          <w:sz w:val="20"/>
          <w:szCs w:val="20"/>
        </w:rPr>
        <w:t>as</w:t>
      </w:r>
      <w:r w:rsidR="00A1787E" w:rsidRPr="00C87C38">
        <w:rPr>
          <w:sz w:val="20"/>
          <w:szCs w:val="20"/>
        </w:rPr>
        <w:t xml:space="preserve"> </w:t>
      </w:r>
      <w:r w:rsidR="00A1787E">
        <w:rPr>
          <w:sz w:val="20"/>
          <w:szCs w:val="20"/>
        </w:rPr>
        <w:t xml:space="preserve">Diagnosesystem </w:t>
      </w:r>
      <w:r w:rsidR="00A1787E" w:rsidRPr="00C87C38">
        <w:rPr>
          <w:sz w:val="20"/>
          <w:szCs w:val="20"/>
        </w:rPr>
        <w:t>SCHIESS Help besteht aus HTML-Dateien, die alle PLC-Alarme genau beschreiben. Diese Hilfen sind über Taster in der PCU50 erreichbar.</w:t>
      </w:r>
    </w:p>
    <w:p w:rsidR="00A1787E" w:rsidRDefault="00A1787E" w:rsidP="00A1787E">
      <w:pPr>
        <w:pStyle w:val="Brdtext3"/>
        <w:spacing w:after="0"/>
        <w:ind w:left="851"/>
        <w:rPr>
          <w:sz w:val="20"/>
          <w:szCs w:val="20"/>
        </w:rPr>
      </w:pPr>
      <w:r w:rsidRPr="00C87C38">
        <w:rPr>
          <w:sz w:val="20"/>
          <w:szCs w:val="20"/>
        </w:rPr>
        <w:t>Die Hilfsdateien sind so gestaltet, dass für jeden Alarm die Fehlermeldung an sich, deren Ursachen und Ort des Entstehens als auch notwendige Aktionen zur Abhilfe dargestellt werden.</w:t>
      </w:r>
    </w:p>
    <w:p w:rsidR="00A1787E" w:rsidRDefault="00A1787E" w:rsidP="00A1787E">
      <w:pPr>
        <w:pStyle w:val="Brdtext3"/>
        <w:spacing w:after="0"/>
        <w:ind w:left="851"/>
        <w:rPr>
          <w:sz w:val="20"/>
          <w:szCs w:val="20"/>
        </w:rPr>
      </w:pPr>
    </w:p>
    <w:p w:rsidR="005D5903" w:rsidRPr="006569A5" w:rsidRDefault="005D5903" w:rsidP="005D5903">
      <w:pPr>
        <w:pStyle w:val="Brdtext3"/>
        <w:spacing w:after="0"/>
        <w:ind w:left="851"/>
        <w:rPr>
          <w:b/>
          <w:sz w:val="20"/>
          <w:szCs w:val="20"/>
        </w:rPr>
      </w:pPr>
      <w:r w:rsidRPr="006569A5">
        <w:rPr>
          <w:b/>
          <w:sz w:val="20"/>
          <w:szCs w:val="20"/>
        </w:rPr>
        <w:t>Bedienung der Maschine</w:t>
      </w:r>
    </w:p>
    <w:p w:rsidR="005D5903" w:rsidRPr="00C87C38" w:rsidRDefault="005D5903" w:rsidP="005D5903">
      <w:pPr>
        <w:pStyle w:val="Brdtext2"/>
        <w:tabs>
          <w:tab w:val="clear" w:pos="0"/>
        </w:tabs>
        <w:ind w:left="851" w:right="-1"/>
        <w:rPr>
          <w:rFonts w:ascii="Verdana" w:hAnsi="Verdana"/>
          <w:sz w:val="20"/>
        </w:rPr>
      </w:pPr>
      <w:r w:rsidRPr="00C87C38">
        <w:rPr>
          <w:rFonts w:ascii="Verdana" w:hAnsi="Verdana"/>
          <w:sz w:val="20"/>
        </w:rPr>
        <w:t>Rechts neben dem Ständer befindet sich d</w:t>
      </w:r>
      <w:r>
        <w:rPr>
          <w:rFonts w:ascii="Verdana" w:hAnsi="Verdana"/>
          <w:sz w:val="20"/>
        </w:rPr>
        <w:t>er</w:t>
      </w:r>
      <w:r w:rsidRPr="00C87C38">
        <w:rPr>
          <w:rFonts w:ascii="Verdana" w:hAnsi="Verdana"/>
          <w:sz w:val="20"/>
        </w:rPr>
        <w:t xml:space="preserve"> </w:t>
      </w:r>
      <w:r>
        <w:rPr>
          <w:rFonts w:ascii="Verdana" w:hAnsi="Verdana"/>
          <w:sz w:val="20"/>
        </w:rPr>
        <w:t>Bedienst</w:t>
      </w:r>
      <w:r w:rsidR="00AF3BC6">
        <w:rPr>
          <w:rFonts w:ascii="Verdana" w:hAnsi="Verdana"/>
          <w:sz w:val="20"/>
        </w:rPr>
        <w:t>elle</w:t>
      </w:r>
      <w:r w:rsidRPr="00C87C38">
        <w:rPr>
          <w:rFonts w:ascii="Verdana" w:hAnsi="Verdana"/>
          <w:sz w:val="20"/>
        </w:rPr>
        <w:t>.</w:t>
      </w:r>
    </w:p>
    <w:p w:rsidR="005D5903" w:rsidRPr="006E333A" w:rsidRDefault="005D5903" w:rsidP="005D5903">
      <w:pPr>
        <w:pStyle w:val="Adresse"/>
        <w:keepLines w:val="0"/>
        <w:ind w:right="-1"/>
      </w:pPr>
      <w:r w:rsidRPr="00C87C38">
        <w:t xml:space="preserve">Die Bedienung der Maschine erfolgt mittels </w:t>
      </w:r>
      <w:r>
        <w:t xml:space="preserve">auf einer Säule stehenden und </w:t>
      </w:r>
      <w:r w:rsidRPr="00C87C38">
        <w:t>schwenkbaren Bedientafel, die das NC-Bedienfeld mit Bildschirm sowie maschinenspezifische Bedienelemente enthält.</w:t>
      </w:r>
    </w:p>
    <w:p w:rsidR="00A1787E" w:rsidRDefault="00A1787E" w:rsidP="00A1787E">
      <w:pPr>
        <w:pStyle w:val="Adresse"/>
        <w:keepLines w:val="0"/>
        <w:ind w:right="-1"/>
        <w:rPr>
          <w:strike/>
        </w:rPr>
      </w:pPr>
    </w:p>
    <w:p w:rsidR="00A1787E" w:rsidRDefault="00A1787E" w:rsidP="00A1787E">
      <w:pPr>
        <w:pStyle w:val="Adresse"/>
        <w:keepLines w:val="0"/>
        <w:ind w:right="-1"/>
        <w:rPr>
          <w:strike/>
        </w:rPr>
      </w:pPr>
    </w:p>
    <w:p w:rsidR="001B20E6" w:rsidRDefault="001B20E6" w:rsidP="00A1787E">
      <w:pPr>
        <w:pStyle w:val="Adresse"/>
        <w:keepLines w:val="0"/>
        <w:ind w:right="-1"/>
        <w:rPr>
          <w:strike/>
        </w:rPr>
      </w:pPr>
    </w:p>
    <w:p w:rsidR="00AF3BC6" w:rsidRPr="00F304FE" w:rsidRDefault="00AF3BC6" w:rsidP="00A1787E">
      <w:pPr>
        <w:pStyle w:val="Adresse"/>
        <w:keepLines w:val="0"/>
        <w:ind w:right="-1"/>
        <w:rPr>
          <w:strike/>
        </w:rPr>
      </w:pPr>
    </w:p>
    <w:p w:rsidR="00A1787E" w:rsidRPr="0015518F" w:rsidRDefault="00A1787E" w:rsidP="0015518F">
      <w:pPr>
        <w:pStyle w:val="Schiess11"/>
        <w:numPr>
          <w:ilvl w:val="1"/>
          <w:numId w:val="1"/>
        </w:numPr>
        <w:tabs>
          <w:tab w:val="clear" w:pos="792"/>
          <w:tab w:val="num" w:pos="851"/>
        </w:tabs>
        <w:ind w:left="0" w:firstLine="0"/>
        <w:rPr>
          <w:lang w:val="en-US"/>
        </w:rPr>
      </w:pPr>
      <w:bookmarkStart w:id="13" w:name="_Toc367971152"/>
      <w:r w:rsidRPr="00F304FE">
        <w:t>Arbeitsraumschutz</w:t>
      </w:r>
      <w:bookmarkEnd w:id="13"/>
    </w:p>
    <w:p w:rsidR="00A1787E" w:rsidRPr="00057535" w:rsidRDefault="00A1787E" w:rsidP="00A1787E">
      <w:pPr>
        <w:ind w:left="851"/>
      </w:pPr>
    </w:p>
    <w:p w:rsidR="00AF3BC6" w:rsidRPr="006E333A" w:rsidRDefault="00AF3BC6" w:rsidP="00AF3BC6">
      <w:pPr>
        <w:pStyle w:val="Brdtext2"/>
        <w:tabs>
          <w:tab w:val="clear" w:pos="0"/>
        </w:tabs>
        <w:ind w:left="851" w:right="-1"/>
        <w:rPr>
          <w:rFonts w:ascii="Verdana" w:hAnsi="Verdana"/>
          <w:sz w:val="20"/>
        </w:rPr>
      </w:pPr>
      <w:r w:rsidRPr="006E333A">
        <w:rPr>
          <w:rFonts w:ascii="Verdana" w:hAnsi="Verdana"/>
          <w:sz w:val="20"/>
        </w:rPr>
        <w:t>Um den Bedingungen des Gesundheits- und Arbeitsschutzes zu entsprechen, ist die Maschine mit einem Arbeitsraumschutz versehen.</w:t>
      </w:r>
    </w:p>
    <w:p w:rsidR="00AF3BC6" w:rsidRDefault="00AF3BC6" w:rsidP="00AF3BC6">
      <w:pPr>
        <w:pStyle w:val="Brdtext2"/>
        <w:tabs>
          <w:tab w:val="clear" w:pos="0"/>
        </w:tabs>
        <w:ind w:left="851" w:right="-1"/>
        <w:rPr>
          <w:rFonts w:ascii="Verdana" w:hAnsi="Verdana"/>
          <w:sz w:val="20"/>
        </w:rPr>
      </w:pPr>
      <w:r>
        <w:rPr>
          <w:rFonts w:ascii="Verdana" w:hAnsi="Verdana"/>
          <w:sz w:val="20"/>
        </w:rPr>
        <w:t>Die Maschine ist mit einer Sicherheitseinrichtung um den kompletten Arbeitsbereich, bestehend aus einem Metallgitterzaun / Blechwand / Plexiglas mit Höhe 1,40 m, Metallwänden mit Sichtscheiben im Bereich des Bedienstandes mit Höhe 2,1 m einschließlich sicherheitsverriegelter Türen ausgestattet.</w:t>
      </w:r>
    </w:p>
    <w:p w:rsidR="00D02530" w:rsidRDefault="00D02530" w:rsidP="00A1787E">
      <w:pPr>
        <w:pStyle w:val="Brdtext2"/>
        <w:tabs>
          <w:tab w:val="clear" w:pos="0"/>
        </w:tabs>
        <w:ind w:left="851" w:right="-1"/>
        <w:rPr>
          <w:rFonts w:ascii="Verdana" w:hAnsi="Verdana"/>
          <w:sz w:val="20"/>
        </w:rPr>
      </w:pPr>
    </w:p>
    <w:p w:rsidR="00D02530" w:rsidRDefault="00D02530" w:rsidP="00A1787E">
      <w:pPr>
        <w:pStyle w:val="Brdtext2"/>
        <w:tabs>
          <w:tab w:val="clear" w:pos="0"/>
        </w:tabs>
        <w:ind w:left="851" w:right="-1"/>
        <w:rPr>
          <w:rFonts w:ascii="Verdana" w:hAnsi="Verdana"/>
          <w:sz w:val="20"/>
        </w:rPr>
      </w:pPr>
    </w:p>
    <w:p w:rsidR="00A1787E" w:rsidRPr="003A59CB" w:rsidRDefault="00A1787E" w:rsidP="003A59CB">
      <w:pPr>
        <w:pStyle w:val="Schiess1"/>
        <w:numPr>
          <w:ilvl w:val="0"/>
          <w:numId w:val="1"/>
        </w:numPr>
        <w:tabs>
          <w:tab w:val="clear" w:pos="360"/>
          <w:tab w:val="num" w:pos="851"/>
        </w:tabs>
        <w:ind w:left="851" w:hanging="851"/>
      </w:pPr>
      <w:bookmarkStart w:id="14" w:name="_Toc367971155"/>
      <w:bookmarkStart w:id="15" w:name="_Toc423344418"/>
      <w:bookmarkEnd w:id="12"/>
      <w:r w:rsidRPr="003A59CB">
        <w:t>Allgemeines</w:t>
      </w:r>
      <w:bookmarkEnd w:id="14"/>
      <w:bookmarkEnd w:id="15"/>
    </w:p>
    <w:p w:rsidR="00A1787E" w:rsidRPr="00057535" w:rsidRDefault="00A1787E" w:rsidP="00A1787E">
      <w:pPr>
        <w:ind w:left="851"/>
      </w:pPr>
    </w:p>
    <w:p w:rsidR="00FB5410" w:rsidRPr="00271623" w:rsidRDefault="00FB5410" w:rsidP="00FB5410">
      <w:pPr>
        <w:widowControl w:val="0"/>
        <w:numPr>
          <w:ilvl w:val="0"/>
          <w:numId w:val="29"/>
        </w:numPr>
        <w:tabs>
          <w:tab w:val="left" w:pos="1134"/>
        </w:tabs>
        <w:ind w:hanging="720"/>
        <w:rPr>
          <w:rFonts w:cs="Arial"/>
        </w:rPr>
      </w:pPr>
      <w:r w:rsidRPr="00271623">
        <w:rPr>
          <w:rFonts w:cs="Arial"/>
        </w:rPr>
        <w:t xml:space="preserve">Die Farbgebung der Maschine erfolgt in Strukturlack </w:t>
      </w:r>
      <w:r w:rsidR="00D10D57">
        <w:t>(seidenmatt Z</w:t>
      </w:r>
      <w:r w:rsidRPr="00271623">
        <w:t>421)</w:t>
      </w:r>
    </w:p>
    <w:p w:rsidR="00FB5410" w:rsidRPr="00271623" w:rsidRDefault="00FB5410" w:rsidP="00FB5410">
      <w:pPr>
        <w:tabs>
          <w:tab w:val="left" w:pos="1134"/>
        </w:tabs>
        <w:ind w:left="1134" w:hanging="283"/>
        <w:rPr>
          <w:rFonts w:cs="Arial"/>
        </w:rPr>
      </w:pPr>
      <w:r w:rsidRPr="00271623">
        <w:rPr>
          <w:rFonts w:cs="Arial"/>
        </w:rPr>
        <w:tab/>
        <w:t>Folgende RAL-Farbtöne werden in der Standardausführung angewandt:</w:t>
      </w:r>
    </w:p>
    <w:p w:rsidR="00FB5410" w:rsidRPr="00271623" w:rsidRDefault="00FB5410" w:rsidP="00D10D57">
      <w:pPr>
        <w:widowControl w:val="0"/>
        <w:numPr>
          <w:ilvl w:val="0"/>
          <w:numId w:val="20"/>
        </w:numPr>
        <w:tabs>
          <w:tab w:val="left" w:pos="1418"/>
          <w:tab w:val="left" w:pos="3402"/>
          <w:tab w:val="left" w:pos="5103"/>
          <w:tab w:val="left" w:pos="5387"/>
        </w:tabs>
        <w:ind w:hanging="306"/>
        <w:jc w:val="left"/>
        <w:rPr>
          <w:rFonts w:cs="Arial"/>
        </w:rPr>
      </w:pPr>
      <w:r w:rsidRPr="00271623">
        <w:rPr>
          <w:rFonts w:cs="Arial"/>
        </w:rPr>
        <w:t>Nachtblau</w:t>
      </w:r>
      <w:r w:rsidRPr="00271623">
        <w:rPr>
          <w:rFonts w:cs="Arial"/>
        </w:rPr>
        <w:tab/>
        <w:t>RAL5022</w:t>
      </w:r>
      <w:r w:rsidRPr="00271623">
        <w:rPr>
          <w:rFonts w:cs="Arial"/>
        </w:rPr>
        <w:tab/>
        <w:t>-</w:t>
      </w:r>
      <w:r>
        <w:rPr>
          <w:rFonts w:cs="Arial"/>
        </w:rPr>
        <w:tab/>
      </w:r>
      <w:r w:rsidRPr="00271623">
        <w:rPr>
          <w:rFonts w:cs="Arial"/>
        </w:rPr>
        <w:t>für Betten, Schlitten, Tischplatte</w:t>
      </w:r>
    </w:p>
    <w:p w:rsidR="00FB5410" w:rsidRPr="00271623" w:rsidRDefault="00FB5410" w:rsidP="00D10D57">
      <w:pPr>
        <w:widowControl w:val="0"/>
        <w:numPr>
          <w:ilvl w:val="0"/>
          <w:numId w:val="20"/>
        </w:numPr>
        <w:tabs>
          <w:tab w:val="left" w:pos="1418"/>
          <w:tab w:val="left" w:pos="3402"/>
          <w:tab w:val="left" w:pos="5103"/>
          <w:tab w:val="left" w:pos="5387"/>
        </w:tabs>
        <w:ind w:hanging="306"/>
        <w:jc w:val="left"/>
        <w:rPr>
          <w:rFonts w:cs="Arial"/>
        </w:rPr>
      </w:pPr>
      <w:r>
        <w:rPr>
          <w:rFonts w:cs="Arial"/>
        </w:rPr>
        <w:t>Lichtgrau</w:t>
      </w:r>
      <w:r>
        <w:rPr>
          <w:rFonts w:cs="Arial"/>
        </w:rPr>
        <w:tab/>
        <w:t>RAL7035</w:t>
      </w:r>
      <w:r>
        <w:rPr>
          <w:rFonts w:cs="Arial"/>
        </w:rPr>
        <w:tab/>
        <w:t>-</w:t>
      </w:r>
      <w:r>
        <w:rPr>
          <w:rFonts w:cs="Arial"/>
        </w:rPr>
        <w:tab/>
      </w:r>
      <w:r w:rsidRPr="00271623">
        <w:rPr>
          <w:rFonts w:cs="Arial"/>
        </w:rPr>
        <w:t>für Ständer, Schaltschränke,</w:t>
      </w:r>
    </w:p>
    <w:p w:rsidR="00FB5410" w:rsidRPr="00271623" w:rsidRDefault="00FB5410" w:rsidP="00D10D57">
      <w:pPr>
        <w:tabs>
          <w:tab w:val="left" w:pos="1418"/>
          <w:tab w:val="left" w:pos="3402"/>
          <w:tab w:val="left" w:pos="5103"/>
          <w:tab w:val="left" w:pos="5387"/>
        </w:tabs>
        <w:ind w:left="1440"/>
        <w:jc w:val="left"/>
        <w:rPr>
          <w:rFonts w:cs="Arial"/>
        </w:rPr>
      </w:pPr>
      <w:r>
        <w:rPr>
          <w:rFonts w:cs="Arial"/>
        </w:rPr>
        <w:tab/>
      </w:r>
      <w:r>
        <w:rPr>
          <w:rFonts w:cs="Arial"/>
        </w:rPr>
        <w:tab/>
      </w:r>
      <w:r>
        <w:rPr>
          <w:rFonts w:cs="Arial"/>
        </w:rPr>
        <w:tab/>
      </w:r>
      <w:r w:rsidRPr="00271623">
        <w:rPr>
          <w:rFonts w:cs="Arial"/>
        </w:rPr>
        <w:t>Hydraulikaggregat, Kühler,</w:t>
      </w:r>
    </w:p>
    <w:p w:rsidR="00FB5410" w:rsidRPr="00271623" w:rsidRDefault="00FB5410" w:rsidP="00D10D57">
      <w:pPr>
        <w:tabs>
          <w:tab w:val="left" w:pos="1418"/>
          <w:tab w:val="left" w:pos="3402"/>
          <w:tab w:val="left" w:pos="5103"/>
          <w:tab w:val="left" w:pos="5387"/>
        </w:tabs>
        <w:ind w:left="1440"/>
        <w:jc w:val="left"/>
        <w:rPr>
          <w:rFonts w:cs="Arial"/>
        </w:rPr>
      </w:pPr>
      <w:r>
        <w:rPr>
          <w:rFonts w:cs="Arial"/>
        </w:rPr>
        <w:tab/>
      </w:r>
      <w:r>
        <w:rPr>
          <w:rFonts w:cs="Arial"/>
        </w:rPr>
        <w:tab/>
      </w:r>
      <w:r>
        <w:rPr>
          <w:rFonts w:cs="Arial"/>
        </w:rPr>
        <w:tab/>
      </w:r>
      <w:r w:rsidRPr="00271623">
        <w:rPr>
          <w:rFonts w:cs="Arial"/>
        </w:rPr>
        <w:t>Kühlmitteleinrichtung</w:t>
      </w:r>
    </w:p>
    <w:p w:rsidR="00FB5410" w:rsidRPr="00271623" w:rsidRDefault="00FB5410" w:rsidP="00D10D57">
      <w:pPr>
        <w:widowControl w:val="0"/>
        <w:numPr>
          <w:ilvl w:val="0"/>
          <w:numId w:val="20"/>
        </w:numPr>
        <w:tabs>
          <w:tab w:val="left" w:pos="1418"/>
          <w:tab w:val="left" w:pos="3402"/>
          <w:tab w:val="left" w:pos="5103"/>
          <w:tab w:val="left" w:pos="5387"/>
        </w:tabs>
        <w:ind w:hanging="306"/>
        <w:jc w:val="left"/>
        <w:rPr>
          <w:rFonts w:cs="Arial"/>
        </w:rPr>
      </w:pPr>
      <w:r>
        <w:rPr>
          <w:rFonts w:cs="Arial"/>
        </w:rPr>
        <w:t>Signalgelb</w:t>
      </w:r>
      <w:r>
        <w:rPr>
          <w:rFonts w:cs="Arial"/>
        </w:rPr>
        <w:tab/>
        <w:t>RAL1003</w:t>
      </w:r>
      <w:r>
        <w:rPr>
          <w:rFonts w:cs="Arial"/>
        </w:rPr>
        <w:tab/>
        <w:t>-</w:t>
      </w:r>
      <w:r>
        <w:rPr>
          <w:rFonts w:cs="Arial"/>
        </w:rPr>
        <w:tab/>
      </w:r>
      <w:r w:rsidRPr="00271623">
        <w:rPr>
          <w:rFonts w:cs="Arial"/>
        </w:rPr>
        <w:t>für mechanische Gefahrenstellen und</w:t>
      </w:r>
    </w:p>
    <w:p w:rsidR="00FB5410" w:rsidRPr="00271623" w:rsidRDefault="00FB5410" w:rsidP="00D10D57">
      <w:pPr>
        <w:tabs>
          <w:tab w:val="left" w:pos="1418"/>
          <w:tab w:val="left" w:pos="3402"/>
          <w:tab w:val="left" w:pos="5103"/>
          <w:tab w:val="left" w:pos="5387"/>
        </w:tabs>
        <w:ind w:left="1440"/>
        <w:jc w:val="left"/>
        <w:rPr>
          <w:rFonts w:cs="Arial"/>
        </w:rPr>
      </w:pPr>
      <w:r>
        <w:rPr>
          <w:rFonts w:cs="Arial"/>
        </w:rPr>
        <w:tab/>
      </w:r>
      <w:r>
        <w:rPr>
          <w:rFonts w:cs="Arial"/>
        </w:rPr>
        <w:tab/>
      </w:r>
      <w:r>
        <w:rPr>
          <w:rFonts w:cs="Arial"/>
        </w:rPr>
        <w:tab/>
      </w:r>
      <w:r w:rsidRPr="00271623">
        <w:rPr>
          <w:rFonts w:cs="Arial"/>
        </w:rPr>
        <w:t>Sicherheitseinrichtungen</w:t>
      </w:r>
    </w:p>
    <w:p w:rsidR="00FB5410" w:rsidRPr="00271623" w:rsidRDefault="00FB5410" w:rsidP="00D10D57">
      <w:pPr>
        <w:widowControl w:val="0"/>
        <w:numPr>
          <w:ilvl w:val="0"/>
          <w:numId w:val="20"/>
        </w:numPr>
        <w:tabs>
          <w:tab w:val="left" w:pos="1418"/>
          <w:tab w:val="left" w:pos="3402"/>
          <w:tab w:val="left" w:pos="5103"/>
          <w:tab w:val="left" w:pos="5387"/>
        </w:tabs>
        <w:ind w:hanging="306"/>
        <w:jc w:val="left"/>
        <w:rPr>
          <w:rFonts w:cs="Arial"/>
        </w:rPr>
      </w:pPr>
      <w:r w:rsidRPr="00271623">
        <w:rPr>
          <w:rFonts w:cs="Arial"/>
        </w:rPr>
        <w:t>Tiefschwarz</w:t>
      </w:r>
      <w:r w:rsidRPr="00271623">
        <w:rPr>
          <w:rFonts w:cs="Arial"/>
        </w:rPr>
        <w:tab/>
        <w:t>RAL900</w:t>
      </w:r>
      <w:r>
        <w:rPr>
          <w:rFonts w:cs="Arial"/>
        </w:rPr>
        <w:t>5</w:t>
      </w:r>
      <w:r>
        <w:rPr>
          <w:rFonts w:cs="Arial"/>
        </w:rPr>
        <w:tab/>
        <w:t>-</w:t>
      </w:r>
      <w:r>
        <w:rPr>
          <w:rFonts w:cs="Arial"/>
        </w:rPr>
        <w:tab/>
      </w:r>
      <w:r w:rsidRPr="00271623">
        <w:rPr>
          <w:rFonts w:cs="Arial"/>
        </w:rPr>
        <w:t>für Treppen, Podeste, Geländer,</w:t>
      </w:r>
    </w:p>
    <w:p w:rsidR="00FB5410" w:rsidRPr="00271623" w:rsidRDefault="00FB5410" w:rsidP="00D10D57">
      <w:pPr>
        <w:tabs>
          <w:tab w:val="left" w:pos="1418"/>
          <w:tab w:val="left" w:pos="3402"/>
          <w:tab w:val="left" w:pos="5103"/>
          <w:tab w:val="left" w:pos="5387"/>
        </w:tabs>
        <w:ind w:left="1440"/>
        <w:jc w:val="left"/>
        <w:rPr>
          <w:rFonts w:cs="Arial"/>
        </w:rPr>
      </w:pPr>
      <w:r>
        <w:rPr>
          <w:rFonts w:cs="Arial"/>
        </w:rPr>
        <w:tab/>
      </w:r>
      <w:r>
        <w:rPr>
          <w:rFonts w:cs="Arial"/>
        </w:rPr>
        <w:tab/>
      </w:r>
      <w:r>
        <w:rPr>
          <w:rFonts w:cs="Arial"/>
        </w:rPr>
        <w:tab/>
      </w:r>
      <w:r w:rsidRPr="00271623">
        <w:rPr>
          <w:rFonts w:cs="Arial"/>
        </w:rPr>
        <w:t>Betätigungs- und Stellelemente</w:t>
      </w:r>
    </w:p>
    <w:p w:rsidR="00FB5410" w:rsidRPr="00271623" w:rsidRDefault="00FB5410" w:rsidP="00FB5410">
      <w:pPr>
        <w:widowControl w:val="0"/>
        <w:numPr>
          <w:ilvl w:val="0"/>
          <w:numId w:val="29"/>
        </w:numPr>
        <w:tabs>
          <w:tab w:val="left" w:pos="1134"/>
        </w:tabs>
        <w:ind w:hanging="720"/>
        <w:rPr>
          <w:rFonts w:cs="Arial"/>
        </w:rPr>
      </w:pPr>
      <w:r w:rsidRPr="00271623">
        <w:rPr>
          <w:rFonts w:cs="Arial"/>
        </w:rPr>
        <w:t>Maschinenbeschriftung</w:t>
      </w:r>
    </w:p>
    <w:p w:rsidR="00FB5410" w:rsidRPr="00271623" w:rsidRDefault="00FB5410" w:rsidP="00FB5410">
      <w:pPr>
        <w:widowControl w:val="0"/>
        <w:numPr>
          <w:ilvl w:val="0"/>
          <w:numId w:val="30"/>
        </w:numPr>
        <w:tabs>
          <w:tab w:val="left" w:pos="1134"/>
        </w:tabs>
        <w:ind w:left="1134" w:hanging="283"/>
        <w:rPr>
          <w:rFonts w:cs="Arial"/>
        </w:rPr>
      </w:pPr>
      <w:r w:rsidRPr="00271623">
        <w:rPr>
          <w:rFonts w:cs="Arial"/>
        </w:rPr>
        <w:t>Die Ausführung der Maschine erfüllt die Anforderungen der Maschinenrichtlinie 2006/42/EG und entspricht DIN EN 60204 sowie VDE 0113 und 0160.</w:t>
      </w:r>
    </w:p>
    <w:p w:rsidR="00FB5410" w:rsidRPr="00271623" w:rsidRDefault="00FB5410" w:rsidP="00FB5410">
      <w:pPr>
        <w:widowControl w:val="0"/>
        <w:numPr>
          <w:ilvl w:val="0"/>
          <w:numId w:val="30"/>
        </w:numPr>
        <w:tabs>
          <w:tab w:val="left" w:pos="1134"/>
        </w:tabs>
        <w:ind w:left="1134" w:hanging="283"/>
        <w:rPr>
          <w:rFonts w:cs="Arial"/>
        </w:rPr>
      </w:pPr>
      <w:r w:rsidRPr="00271623">
        <w:rPr>
          <w:rFonts w:cs="Arial"/>
        </w:rPr>
        <w:t>Andere als im Angebot angegebene kundenspezifische Liefer- und Ausrüstungsbedingungen sind im Angebot nicht berücksichtigt.</w:t>
      </w:r>
    </w:p>
    <w:p w:rsidR="00D02530" w:rsidRPr="0074720F" w:rsidRDefault="00FB5410" w:rsidP="0074720F">
      <w:pPr>
        <w:widowControl w:val="0"/>
        <w:numPr>
          <w:ilvl w:val="0"/>
          <w:numId w:val="30"/>
        </w:numPr>
        <w:tabs>
          <w:tab w:val="left" w:pos="1134"/>
        </w:tabs>
        <w:ind w:left="1134" w:hanging="283"/>
        <w:jc w:val="left"/>
        <w:rPr>
          <w:rFonts w:cs="Arial"/>
        </w:rPr>
      </w:pPr>
      <w:r w:rsidRPr="0074720F">
        <w:rPr>
          <w:rFonts w:cs="Arial"/>
        </w:rPr>
        <w:t>Falls Sonderwerkzeuge für die Montage/Inbetriebnahme und den Service erforderlich sind, gehören diese zum Lieferumfang.</w:t>
      </w:r>
    </w:p>
    <w:p w:rsidR="00FB5410" w:rsidRPr="00271623" w:rsidRDefault="00FB5410" w:rsidP="00FB5410">
      <w:pPr>
        <w:widowControl w:val="0"/>
        <w:numPr>
          <w:ilvl w:val="0"/>
          <w:numId w:val="30"/>
        </w:numPr>
        <w:tabs>
          <w:tab w:val="left" w:pos="1134"/>
        </w:tabs>
        <w:ind w:left="1134" w:hanging="283"/>
        <w:rPr>
          <w:rFonts w:cs="Arial"/>
        </w:rPr>
      </w:pPr>
      <w:r w:rsidRPr="00271623">
        <w:rPr>
          <w:rFonts w:cs="Arial"/>
        </w:rPr>
        <w:t>Für die Durchführung der Inbetriebnahme und Endabnahme, sowie hinsichtlich eines funktionsfähigen Betriebszustandes sind die Vorschriften der Betriebs</w:t>
      </w:r>
      <w:r w:rsidRPr="00271623">
        <w:rPr>
          <w:rFonts w:cs="Arial"/>
        </w:rPr>
        <w:softHyphen/>
        <w:t>bedingungen einzuhalten.</w:t>
      </w:r>
    </w:p>
    <w:p w:rsidR="00FB5410" w:rsidRPr="00271623" w:rsidRDefault="00FB5410" w:rsidP="00FB5410">
      <w:pPr>
        <w:widowControl w:val="0"/>
        <w:numPr>
          <w:ilvl w:val="0"/>
          <w:numId w:val="30"/>
        </w:numPr>
        <w:tabs>
          <w:tab w:val="left" w:pos="1134"/>
        </w:tabs>
        <w:ind w:left="1134" w:hanging="283"/>
        <w:rPr>
          <w:rFonts w:cs="Arial"/>
        </w:rPr>
      </w:pPr>
      <w:r w:rsidRPr="00271623">
        <w:rPr>
          <w:rFonts w:cs="Arial"/>
        </w:rPr>
        <w:t>Alle im Angebot dargestellten Bilder sind Prinzipdarstellungen und nicht zwangsweise mit der angebotenen Lösung identisch.</w:t>
      </w:r>
    </w:p>
    <w:p w:rsidR="00A1787E" w:rsidRDefault="00A1787E" w:rsidP="00A1787E">
      <w:pPr>
        <w:ind w:left="851"/>
        <w:rPr>
          <w:rFonts w:cs="Arial"/>
        </w:rPr>
      </w:pPr>
    </w:p>
    <w:p w:rsidR="00A1787E" w:rsidRPr="00FB5410" w:rsidRDefault="00A1787E" w:rsidP="00A1787E">
      <w:pPr>
        <w:pStyle w:val="Schiess1"/>
        <w:numPr>
          <w:ilvl w:val="0"/>
          <w:numId w:val="1"/>
        </w:numPr>
        <w:tabs>
          <w:tab w:val="clear" w:pos="360"/>
          <w:tab w:val="num" w:pos="851"/>
        </w:tabs>
        <w:ind w:left="851" w:hanging="851"/>
      </w:pPr>
      <w:bookmarkStart w:id="16" w:name="_Toc367971156"/>
      <w:bookmarkStart w:id="17" w:name="_Toc423344419"/>
      <w:r>
        <w:lastRenderedPageBreak/>
        <w:t>Zusatzausrüstungen</w:t>
      </w:r>
      <w:bookmarkEnd w:id="16"/>
      <w:bookmarkEnd w:id="17"/>
    </w:p>
    <w:p w:rsidR="00A1787E" w:rsidRDefault="00A1787E" w:rsidP="003547C3">
      <w:pPr>
        <w:ind w:left="851"/>
        <w:rPr>
          <w:lang w:val="en-GB"/>
        </w:rPr>
      </w:pPr>
    </w:p>
    <w:p w:rsidR="00FB5410" w:rsidRPr="005B23ED" w:rsidRDefault="00FB5410" w:rsidP="00F40CDA">
      <w:pPr>
        <w:tabs>
          <w:tab w:val="left" w:pos="851"/>
        </w:tabs>
        <w:ind w:left="851" w:right="-1"/>
        <w:jc w:val="left"/>
        <w:rPr>
          <w:rFonts w:cs="Arial"/>
          <w:iCs/>
        </w:rPr>
      </w:pPr>
      <w:r w:rsidRPr="005B23ED">
        <w:rPr>
          <w:rFonts w:cs="Arial"/>
          <w:b/>
        </w:rPr>
        <w:t>Automatischer Werkzeugwechsel</w:t>
      </w:r>
      <w:r>
        <w:rPr>
          <w:rFonts w:cs="Arial"/>
          <w:b/>
        </w:rPr>
        <w:t xml:space="preserve"> mit 40 Plätzen</w:t>
      </w:r>
    </w:p>
    <w:p w:rsidR="00FB5410" w:rsidRPr="00191459" w:rsidRDefault="00FB5410" w:rsidP="00FB5410">
      <w:pPr>
        <w:ind w:left="851" w:right="-1"/>
        <w:rPr>
          <w:rFonts w:cs="Arial"/>
          <w:iCs/>
        </w:rPr>
      </w:pPr>
      <w:r w:rsidRPr="00191459">
        <w:rPr>
          <w:rFonts w:cs="Arial"/>
          <w:iCs/>
          <w:noProof/>
          <w:lang w:val="sv-SE" w:eastAsia="sv-SE"/>
        </w:rPr>
        <w:drawing>
          <wp:anchor distT="0" distB="0" distL="114300" distR="114300" simplePos="0" relativeHeight="251810304" behindDoc="1" locked="0" layoutInCell="1" allowOverlap="1">
            <wp:simplePos x="0" y="0"/>
            <wp:positionH relativeFrom="column">
              <wp:posOffset>4328795</wp:posOffset>
            </wp:positionH>
            <wp:positionV relativeFrom="paragraph">
              <wp:posOffset>44450</wp:posOffset>
            </wp:positionV>
            <wp:extent cx="1768475" cy="2000250"/>
            <wp:effectExtent l="0" t="19050" r="79375" b="57150"/>
            <wp:wrapTight wrapText="bothSides">
              <wp:wrapPolygon edited="0">
                <wp:start x="0" y="-206"/>
                <wp:lineTo x="0" y="22217"/>
                <wp:lineTo x="22104" y="22217"/>
                <wp:lineTo x="22337" y="22217"/>
                <wp:lineTo x="22569" y="20983"/>
                <wp:lineTo x="22569" y="206"/>
                <wp:lineTo x="22104" y="-206"/>
                <wp:lineTo x="0" y="-206"/>
              </wp:wrapPolygon>
            </wp:wrapTight>
            <wp:docPr id="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scarapid 2.jpg"/>
                    <pic:cNvPicPr/>
                  </pic:nvPicPr>
                  <pic:blipFill rotWithShape="1">
                    <a:blip r:embed="rId15" cstate="print">
                      <a:extLst>
                        <a:ext uri="{28A0092B-C50C-407E-A947-70E740481C1C}">
                          <a14:useLocalDpi xmlns:a14="http://schemas.microsoft.com/office/drawing/2010/main" val="0"/>
                        </a:ext>
                      </a:extLst>
                    </a:blip>
                    <a:srcRect l="30793" t="36228" r="43701" b="26135"/>
                    <a:stretch/>
                  </pic:blipFill>
                  <pic:spPr bwMode="auto">
                    <a:xfrm>
                      <a:off x="0" y="0"/>
                      <a:ext cx="1768475" cy="20002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Pr="00191459">
        <w:rPr>
          <w:rFonts w:cs="Arial"/>
          <w:iCs/>
        </w:rPr>
        <w:t>Der automatische Werkzeugwechsler besteht aus einem Kettenmagazin, welches vertikal am Ständer montiert ist.</w:t>
      </w:r>
    </w:p>
    <w:p w:rsidR="00FB5410" w:rsidRPr="00191459" w:rsidRDefault="00FB5410" w:rsidP="00FB5410">
      <w:pPr>
        <w:ind w:left="851" w:right="-1"/>
        <w:rPr>
          <w:rFonts w:cs="Arial"/>
          <w:iCs/>
        </w:rPr>
      </w:pPr>
      <w:r w:rsidRPr="00191459">
        <w:rPr>
          <w:rFonts w:cs="Arial"/>
          <w:iCs/>
        </w:rPr>
        <w:t>Ein verfahrbarer Manipulator mit Doppelarmgreifer realisiert die Entnahme und Ablage von Fräs- und Bohrwerkzeugen aus bzw. in das Kettenmagazin.</w:t>
      </w:r>
    </w:p>
    <w:p w:rsidR="00FB5410" w:rsidRPr="000D0B65" w:rsidRDefault="00FB5410" w:rsidP="00FB5410">
      <w:pPr>
        <w:tabs>
          <w:tab w:val="right" w:pos="5670"/>
          <w:tab w:val="left" w:pos="5812"/>
        </w:tabs>
        <w:ind w:left="851" w:right="-1"/>
      </w:pPr>
      <w:r>
        <w:tab/>
      </w:r>
      <w:r w:rsidRPr="000D0B65">
        <w:t>Die Werkzeugkorrekturanwahl erfolgt übe</w:t>
      </w:r>
      <w:r>
        <w:t>r D-Nummern ohne T-Zuordnung (f</w:t>
      </w:r>
      <w:r w:rsidRPr="000D0B65">
        <w:t>lache D-Nummern)</w:t>
      </w:r>
      <w:r>
        <w:t xml:space="preserve">. </w:t>
      </w:r>
      <w:r w:rsidRPr="000D0B65">
        <w:t>Die programmierte</w:t>
      </w:r>
      <w:r>
        <w:t>n</w:t>
      </w:r>
      <w:r w:rsidRPr="000D0B65">
        <w:t xml:space="preserve"> Werkzeuge (T-Nummer) entsprechen der Platznummer im Magazin.</w:t>
      </w:r>
    </w:p>
    <w:p w:rsidR="00FB5410" w:rsidRPr="000D0B65" w:rsidRDefault="00FB5410" w:rsidP="00FB5410">
      <w:pPr>
        <w:tabs>
          <w:tab w:val="right" w:pos="5670"/>
          <w:tab w:val="left" w:pos="5812"/>
        </w:tabs>
        <w:ind w:left="851" w:right="-1"/>
        <w:rPr>
          <w:rFonts w:cs="Arial"/>
          <w:iCs/>
        </w:rPr>
      </w:pPr>
      <w:r w:rsidRPr="000D0B65">
        <w:t>Das Be- / Entladen von Werkzeugen in den Speicher erfolgt manuell</w:t>
      </w:r>
      <w:r>
        <w:t>.</w:t>
      </w:r>
    </w:p>
    <w:p w:rsidR="00FB5410" w:rsidRPr="00191459" w:rsidRDefault="00FB5410" w:rsidP="00FB5410">
      <w:pPr>
        <w:widowControl w:val="0"/>
        <w:numPr>
          <w:ilvl w:val="0"/>
          <w:numId w:val="24"/>
        </w:numPr>
        <w:tabs>
          <w:tab w:val="clear" w:pos="720"/>
          <w:tab w:val="num" w:pos="1134"/>
          <w:tab w:val="right" w:pos="5670"/>
          <w:tab w:val="left" w:pos="5812"/>
        </w:tabs>
        <w:ind w:left="1134" w:right="-1" w:hanging="283"/>
        <w:jc w:val="left"/>
        <w:rPr>
          <w:rFonts w:cs="Arial"/>
        </w:rPr>
      </w:pPr>
      <w:r>
        <w:rPr>
          <w:rFonts w:cs="Arial"/>
        </w:rPr>
        <w:t>Anzahl der Werkzeuge</w:t>
      </w:r>
      <w:r>
        <w:rPr>
          <w:rFonts w:cs="Arial"/>
        </w:rPr>
        <w:tab/>
        <w:t>4</w:t>
      </w:r>
      <w:r w:rsidRPr="00191459">
        <w:rPr>
          <w:rFonts w:cs="Arial"/>
        </w:rPr>
        <w:t>0</w:t>
      </w:r>
      <w:r w:rsidRPr="00191459">
        <w:rPr>
          <w:rFonts w:cs="Arial"/>
        </w:rPr>
        <w:tab/>
        <w:t>Stück</w:t>
      </w:r>
    </w:p>
    <w:p w:rsidR="00FB5410" w:rsidRPr="00191459" w:rsidRDefault="00FB5410" w:rsidP="00FB5410">
      <w:pPr>
        <w:tabs>
          <w:tab w:val="right" w:pos="5670"/>
          <w:tab w:val="left" w:pos="5812"/>
        </w:tabs>
        <w:ind w:left="1134" w:right="-1"/>
        <w:rPr>
          <w:rFonts w:cs="Arial"/>
        </w:rPr>
      </w:pPr>
      <w:r w:rsidRPr="00191459">
        <w:rPr>
          <w:rFonts w:cs="Arial"/>
        </w:rPr>
        <w:t>SK50 nach DIN69871, Form AD</w:t>
      </w:r>
    </w:p>
    <w:p w:rsidR="00FB5410" w:rsidRPr="00191459" w:rsidRDefault="00FB5410" w:rsidP="00FB5410">
      <w:pPr>
        <w:numPr>
          <w:ilvl w:val="0"/>
          <w:numId w:val="24"/>
        </w:numPr>
        <w:tabs>
          <w:tab w:val="clear" w:pos="720"/>
          <w:tab w:val="num" w:pos="1134"/>
          <w:tab w:val="right" w:pos="5670"/>
          <w:tab w:val="left" w:pos="5812"/>
        </w:tabs>
        <w:ind w:left="1134" w:right="-1" w:hanging="283"/>
        <w:jc w:val="left"/>
      </w:pPr>
      <w:r w:rsidRPr="00191459">
        <w:t>Max. Werkzeugdurchmesser</w:t>
      </w:r>
      <w:r w:rsidRPr="00191459">
        <w:tab/>
        <w:t>125</w:t>
      </w:r>
      <w:r w:rsidRPr="00191459">
        <w:tab/>
        <w:t>mm</w:t>
      </w:r>
    </w:p>
    <w:p w:rsidR="00FB5410" w:rsidRPr="00191459" w:rsidRDefault="00FB5410" w:rsidP="00FB5410">
      <w:pPr>
        <w:tabs>
          <w:tab w:val="right" w:pos="5670"/>
          <w:tab w:val="left" w:pos="5812"/>
        </w:tabs>
        <w:ind w:left="1134" w:right="-1"/>
      </w:pPr>
      <w:r w:rsidRPr="00191459">
        <w:t>(bei voller Belegung)</w:t>
      </w:r>
    </w:p>
    <w:p w:rsidR="00FB5410" w:rsidRPr="00191459" w:rsidRDefault="00FB5410" w:rsidP="00FB5410">
      <w:pPr>
        <w:numPr>
          <w:ilvl w:val="0"/>
          <w:numId w:val="24"/>
        </w:numPr>
        <w:tabs>
          <w:tab w:val="clear" w:pos="720"/>
          <w:tab w:val="num" w:pos="1134"/>
          <w:tab w:val="right" w:pos="5670"/>
          <w:tab w:val="left" w:pos="5812"/>
        </w:tabs>
        <w:ind w:left="1134" w:right="-1" w:hanging="283"/>
        <w:jc w:val="left"/>
      </w:pPr>
      <w:r w:rsidRPr="00191459">
        <w:t>Max. Werkzeugdurchmesser</w:t>
      </w:r>
      <w:r w:rsidRPr="00191459">
        <w:tab/>
        <w:t>250</w:t>
      </w:r>
      <w:r w:rsidRPr="00191459">
        <w:tab/>
        <w:t>mm</w:t>
      </w:r>
    </w:p>
    <w:p w:rsidR="00FB5410" w:rsidRPr="00191459" w:rsidRDefault="00FB5410" w:rsidP="00FB5410">
      <w:pPr>
        <w:tabs>
          <w:tab w:val="right" w:pos="5670"/>
          <w:tab w:val="left" w:pos="5812"/>
        </w:tabs>
        <w:ind w:left="1134" w:right="-1"/>
      </w:pPr>
      <w:r w:rsidRPr="00191459">
        <w:t>(bei freien Nebenplätzen)</w:t>
      </w:r>
    </w:p>
    <w:p w:rsidR="00FB5410" w:rsidRPr="00191459" w:rsidRDefault="00FB5410" w:rsidP="00FB5410">
      <w:pPr>
        <w:numPr>
          <w:ilvl w:val="0"/>
          <w:numId w:val="24"/>
        </w:numPr>
        <w:tabs>
          <w:tab w:val="clear" w:pos="720"/>
          <w:tab w:val="num" w:pos="1134"/>
          <w:tab w:val="right" w:pos="5670"/>
          <w:tab w:val="left" w:pos="5812"/>
        </w:tabs>
        <w:ind w:left="1134" w:right="-1" w:hanging="283"/>
        <w:jc w:val="left"/>
      </w:pPr>
      <w:r w:rsidRPr="00191459">
        <w:t>Max. Werkzeuglänge</w:t>
      </w:r>
      <w:r w:rsidRPr="00191459">
        <w:tab/>
        <w:t>400</w:t>
      </w:r>
      <w:r w:rsidRPr="00191459">
        <w:tab/>
        <w:t>mm</w:t>
      </w:r>
    </w:p>
    <w:p w:rsidR="00FB5410" w:rsidRPr="00191459" w:rsidRDefault="00FB5410" w:rsidP="00FB5410">
      <w:pPr>
        <w:numPr>
          <w:ilvl w:val="0"/>
          <w:numId w:val="24"/>
        </w:numPr>
        <w:tabs>
          <w:tab w:val="clear" w:pos="720"/>
          <w:tab w:val="num" w:pos="1134"/>
          <w:tab w:val="right" w:pos="5670"/>
          <w:tab w:val="left" w:pos="5812"/>
        </w:tabs>
        <w:ind w:left="1134" w:right="-1" w:hanging="283"/>
        <w:jc w:val="left"/>
      </w:pPr>
      <w:r w:rsidRPr="00191459">
        <w:t>Max. Kippmoment</w:t>
      </w:r>
      <w:r w:rsidRPr="00191459">
        <w:tab/>
        <w:t>60</w:t>
      </w:r>
      <w:r w:rsidRPr="00191459">
        <w:tab/>
        <w:t>Nm</w:t>
      </w:r>
    </w:p>
    <w:p w:rsidR="00FB5410" w:rsidRPr="00191459" w:rsidRDefault="00FB5410" w:rsidP="00FB5410">
      <w:pPr>
        <w:numPr>
          <w:ilvl w:val="0"/>
          <w:numId w:val="24"/>
        </w:numPr>
        <w:tabs>
          <w:tab w:val="clear" w:pos="720"/>
          <w:tab w:val="num" w:pos="1134"/>
          <w:tab w:val="right" w:pos="5670"/>
          <w:tab w:val="left" w:pos="5812"/>
        </w:tabs>
        <w:ind w:left="1134" w:right="-1" w:hanging="283"/>
        <w:jc w:val="left"/>
      </w:pPr>
      <w:r w:rsidRPr="00191459">
        <w:t>Max. Werkzeuggewicht, einzeln</w:t>
      </w:r>
      <w:r w:rsidRPr="00191459">
        <w:tab/>
        <w:t>25</w:t>
      </w:r>
      <w:r w:rsidRPr="00191459">
        <w:tab/>
        <w:t>kg</w:t>
      </w:r>
    </w:p>
    <w:p w:rsidR="00FB5410" w:rsidRDefault="00FB5410" w:rsidP="00FB5410">
      <w:pPr>
        <w:numPr>
          <w:ilvl w:val="0"/>
          <w:numId w:val="24"/>
        </w:numPr>
        <w:tabs>
          <w:tab w:val="clear" w:pos="720"/>
          <w:tab w:val="num" w:pos="1134"/>
          <w:tab w:val="right" w:pos="5670"/>
          <w:tab w:val="left" w:pos="5812"/>
        </w:tabs>
        <w:ind w:left="1134" w:right="-1" w:hanging="283"/>
        <w:jc w:val="left"/>
      </w:pPr>
      <w:r>
        <w:t>Max. Zuladung der Kette</w:t>
      </w:r>
      <w:r>
        <w:tab/>
        <w:t>1.0</w:t>
      </w:r>
      <w:r w:rsidRPr="00191459">
        <w:t>00</w:t>
      </w:r>
      <w:r w:rsidRPr="00191459">
        <w:tab/>
        <w:t>kg</w:t>
      </w:r>
    </w:p>
    <w:p w:rsidR="00FB5410" w:rsidRDefault="00FB5410" w:rsidP="00F40CDA">
      <w:pPr>
        <w:tabs>
          <w:tab w:val="right" w:pos="5670"/>
          <w:tab w:val="left" w:pos="5812"/>
        </w:tabs>
        <w:ind w:left="851" w:right="-1"/>
        <w:jc w:val="left"/>
      </w:pPr>
    </w:p>
    <w:p w:rsidR="007B709C" w:rsidRDefault="007B709C" w:rsidP="00F40CDA">
      <w:pPr>
        <w:ind w:left="851"/>
        <w:rPr>
          <w:rFonts w:cs="Arial"/>
        </w:rPr>
      </w:pPr>
    </w:p>
    <w:p w:rsidR="00FB5410" w:rsidRPr="005B23ED" w:rsidRDefault="00FB5410" w:rsidP="00F40CDA">
      <w:pPr>
        <w:tabs>
          <w:tab w:val="left" w:pos="851"/>
        </w:tabs>
        <w:ind w:left="851" w:right="-1"/>
        <w:rPr>
          <w:rFonts w:cs="Arial"/>
          <w:b/>
        </w:rPr>
      </w:pPr>
      <w:r w:rsidRPr="005B23ED">
        <w:rPr>
          <w:rFonts w:cs="Arial"/>
          <w:b/>
        </w:rPr>
        <w:t>Späneförderer</w:t>
      </w:r>
    </w:p>
    <w:p w:rsidR="00FB5410" w:rsidRPr="00F134C9" w:rsidRDefault="00FB5410" w:rsidP="00FB5410">
      <w:pPr>
        <w:ind w:left="851" w:right="-1"/>
      </w:pPr>
      <w:r w:rsidRPr="00F134C9">
        <w:rPr>
          <w:rFonts w:cs="Arial"/>
        </w:rPr>
        <w:t>Zwischen Ständerbett und Tisch ist ein Späneförderer in X-Richtung angeordnet. Die anfallenden Späne als auch das rückfließende Kühlmittel werden</w:t>
      </w:r>
      <w:r w:rsidRPr="00F134C9">
        <w:t xml:space="preserve"> </w:t>
      </w:r>
      <w:r w:rsidRPr="00F134C9">
        <w:rPr>
          <w:rFonts w:cs="Arial"/>
        </w:rPr>
        <w:t xml:space="preserve">im Arbeitsraum aufgefangen und über Leitbleche in den Späneförderer geleitet. Über </w:t>
      </w:r>
      <w:r w:rsidRPr="00F134C9">
        <w:t>ein 60 Grad geneigtes Steigteil erfolgt der Späneabwurf in einen Spänebehälter außerhalb des Arbeitsraumschutzes m</w:t>
      </w:r>
      <w:r w:rsidR="00796245">
        <w:t>it einer Abwurfhöhe von ca. 85</w:t>
      </w:r>
      <w:r w:rsidRPr="00F134C9">
        <w:t>0 mm über Flur.</w:t>
      </w:r>
    </w:p>
    <w:p w:rsidR="00FB5410" w:rsidRPr="00F134C9" w:rsidRDefault="00FB5410" w:rsidP="00FB5410">
      <w:pPr>
        <w:ind w:left="851" w:right="-1"/>
        <w:rPr>
          <w:rFonts w:cs="Arial"/>
        </w:rPr>
      </w:pPr>
      <w:r w:rsidRPr="00F134C9">
        <w:rPr>
          <w:rFonts w:cs="Arial"/>
        </w:rPr>
        <w:t>Der Förderer ist ein Scharnierbandförderer und in Breite und Fassungsvermögen den Leistungsdaten der Maschinenkonfiguration angepasst.</w:t>
      </w:r>
    </w:p>
    <w:p w:rsidR="00FB5410" w:rsidRPr="00F134C9" w:rsidRDefault="00FB5410" w:rsidP="00FB5410">
      <w:pPr>
        <w:ind w:left="851" w:right="-1"/>
        <w:rPr>
          <w:rFonts w:cs="Arial"/>
        </w:rPr>
      </w:pPr>
    </w:p>
    <w:p w:rsidR="00FB5410" w:rsidRPr="00F134C9" w:rsidRDefault="00FB5410" w:rsidP="00FB5410">
      <w:pPr>
        <w:ind w:left="851"/>
        <w:rPr>
          <w:rFonts w:cs="Arial"/>
          <w:u w:val="single"/>
        </w:rPr>
      </w:pPr>
      <w:r w:rsidRPr="00F134C9">
        <w:rPr>
          <w:rFonts w:cs="Arial"/>
          <w:u w:val="single"/>
        </w:rPr>
        <w:t>Zur Beachtung:</w:t>
      </w:r>
    </w:p>
    <w:p w:rsidR="00FB5410" w:rsidRDefault="00FB5410" w:rsidP="00FB5410">
      <w:pPr>
        <w:ind w:left="851"/>
        <w:rPr>
          <w:rFonts w:cs="Arial"/>
        </w:rPr>
      </w:pPr>
      <w:r w:rsidRPr="00F134C9">
        <w:rPr>
          <w:rFonts w:cs="Arial"/>
        </w:rPr>
        <w:t>Der Spänebehälter ist nicht im Lieferumfang enthalten.</w:t>
      </w:r>
    </w:p>
    <w:p w:rsidR="007B709C" w:rsidRDefault="007B709C" w:rsidP="00F40CDA">
      <w:pPr>
        <w:pStyle w:val="Adresse"/>
        <w:keepLines w:val="0"/>
        <w:ind w:right="0"/>
        <w:rPr>
          <w:rFonts w:cs="Arial"/>
        </w:rPr>
      </w:pPr>
    </w:p>
    <w:p w:rsidR="00B67FA5" w:rsidRDefault="00B67FA5">
      <w:pPr>
        <w:jc w:val="left"/>
        <w:rPr>
          <w:rFonts w:cs="Arial"/>
          <w:b/>
          <w:color w:val="000000" w:themeColor="text1"/>
          <w:sz w:val="12"/>
        </w:rPr>
      </w:pPr>
      <w:r>
        <w:rPr>
          <w:rFonts w:cs="Arial"/>
          <w:b/>
          <w:color w:val="000000" w:themeColor="text1"/>
          <w:sz w:val="12"/>
        </w:rPr>
        <w:br w:type="page"/>
      </w:r>
    </w:p>
    <w:p w:rsidR="00FB5410" w:rsidRDefault="00FB5410" w:rsidP="00F40CDA">
      <w:pPr>
        <w:tabs>
          <w:tab w:val="left" w:pos="851"/>
        </w:tabs>
        <w:ind w:left="851" w:right="-1"/>
        <w:rPr>
          <w:rFonts w:cs="Arial"/>
          <w:b/>
        </w:rPr>
      </w:pPr>
      <w:r>
        <w:rPr>
          <w:rFonts w:cs="Arial"/>
          <w:b/>
        </w:rPr>
        <w:lastRenderedPageBreak/>
        <w:t>Kühlschmierstoffanlage für innere und äußere Kühlmittelzuführung mit</w:t>
      </w:r>
    </w:p>
    <w:p w:rsidR="00FB5410" w:rsidRDefault="00FB5410" w:rsidP="00F40CDA">
      <w:pPr>
        <w:tabs>
          <w:tab w:val="left" w:pos="851"/>
        </w:tabs>
        <w:ind w:left="851" w:right="-1"/>
        <w:rPr>
          <w:rFonts w:cs="Arial"/>
          <w:b/>
        </w:rPr>
      </w:pPr>
      <w:r>
        <w:rPr>
          <w:rFonts w:cs="Arial"/>
          <w:b/>
        </w:rPr>
        <w:t>Papierbandfilter, frequenzgeregelt</w:t>
      </w:r>
    </w:p>
    <w:p w:rsidR="00FB5410" w:rsidRPr="00A178DB" w:rsidRDefault="00FB5410" w:rsidP="00FB5410">
      <w:pPr>
        <w:ind w:left="851"/>
        <w:rPr>
          <w:rFonts w:cs="Arial"/>
        </w:rPr>
      </w:pPr>
      <w:r w:rsidRPr="00A178DB">
        <w:rPr>
          <w:rFonts w:cs="Arial"/>
        </w:rPr>
        <w:t>Die Kühlmitteleinrichtung besteht aus einem Behälter, de</w:t>
      </w:r>
      <w:r>
        <w:rPr>
          <w:rFonts w:cs="Arial"/>
        </w:rPr>
        <w:t>n</w:t>
      </w:r>
      <w:r w:rsidRPr="00A178DB">
        <w:rPr>
          <w:rFonts w:cs="Arial"/>
        </w:rPr>
        <w:t xml:space="preserve"> </w:t>
      </w:r>
      <w:r>
        <w:rPr>
          <w:rFonts w:cs="Arial"/>
        </w:rPr>
        <w:t xml:space="preserve">jeweiligen </w:t>
      </w:r>
      <w:r w:rsidRPr="00A178DB">
        <w:rPr>
          <w:rFonts w:cs="Arial"/>
        </w:rPr>
        <w:t>Pumpe</w:t>
      </w:r>
      <w:r>
        <w:rPr>
          <w:rFonts w:cs="Arial"/>
        </w:rPr>
        <w:t>n</w:t>
      </w:r>
      <w:r w:rsidRPr="00A178DB">
        <w:rPr>
          <w:rFonts w:cs="Arial"/>
        </w:rPr>
        <w:t xml:space="preserve"> für die</w:t>
      </w:r>
      <w:r>
        <w:rPr>
          <w:rFonts w:cs="Arial"/>
        </w:rPr>
        <w:t xml:space="preserve"> innere und </w:t>
      </w:r>
      <w:r w:rsidRPr="00A178DB">
        <w:rPr>
          <w:rFonts w:cs="Arial"/>
        </w:rPr>
        <w:t>äußere Kühlmittelzufuhr, einem Papierband</w:t>
      </w:r>
      <w:r>
        <w:rPr>
          <w:rFonts w:cs="Arial"/>
        </w:rPr>
        <w:t>f</w:t>
      </w:r>
      <w:r w:rsidRPr="00A178DB">
        <w:rPr>
          <w:rFonts w:cs="Arial"/>
        </w:rPr>
        <w:t>ilter</w:t>
      </w:r>
      <w:r w:rsidR="000273C2">
        <w:rPr>
          <w:rFonts w:cs="Arial"/>
        </w:rPr>
        <w:t>, einem Doppelschaltfilter für die innere Kühlmittelzuführung</w:t>
      </w:r>
      <w:r w:rsidRPr="00A178DB">
        <w:rPr>
          <w:rFonts w:cs="Arial"/>
        </w:rPr>
        <w:t xml:space="preserve"> sowie den erforderlichen Rohr- und Schlauchverbindungen. Das abfließende Kühlmittel wird im Kühlwasserfang aufgefangen und über Leitbleche in den Späneförderer und dann in den Tank zurückgeführt.</w:t>
      </w:r>
    </w:p>
    <w:p w:rsidR="00FB5410" w:rsidRPr="000B0E65" w:rsidRDefault="00FB5410" w:rsidP="00FB5410">
      <w:pPr>
        <w:ind w:left="851"/>
        <w:rPr>
          <w:rFonts w:cs="Arial"/>
        </w:rPr>
      </w:pPr>
      <w:r w:rsidRPr="000B0E65">
        <w:rPr>
          <w:rFonts w:cs="Arial"/>
        </w:rPr>
        <w:t>Die Menge des äußeren und inneren Kühlmittels wird über frequenzgeregelte Pumpen gesteuert. Die Ansteuerung der Pumpen erfolgt über Drucktasten auf der Bedientafel.</w:t>
      </w:r>
    </w:p>
    <w:p w:rsidR="00FB5410" w:rsidRPr="00896C6C" w:rsidRDefault="00796245" w:rsidP="00FB5410">
      <w:pPr>
        <w:pStyle w:val="Adresse"/>
        <w:keepLines w:val="0"/>
        <w:numPr>
          <w:ilvl w:val="0"/>
          <w:numId w:val="22"/>
        </w:numPr>
        <w:tabs>
          <w:tab w:val="left" w:pos="1134"/>
          <w:tab w:val="right" w:pos="6804"/>
          <w:tab w:val="left" w:pos="6946"/>
        </w:tabs>
        <w:ind w:left="1134" w:right="0" w:hanging="283"/>
        <w:jc w:val="left"/>
        <w:rPr>
          <w:rFonts w:cs="Arial"/>
        </w:rPr>
      </w:pPr>
      <w:r>
        <w:rPr>
          <w:rFonts w:cs="Arial"/>
        </w:rPr>
        <w:t>Tankvolumen, gesamt</w:t>
      </w:r>
      <w:r>
        <w:rPr>
          <w:rFonts w:cs="Arial"/>
        </w:rPr>
        <w:tab/>
        <w:t>95</w:t>
      </w:r>
      <w:r w:rsidR="00FB5410" w:rsidRPr="00896C6C">
        <w:rPr>
          <w:rFonts w:cs="Arial"/>
        </w:rPr>
        <w:t>0</w:t>
      </w:r>
      <w:r w:rsidR="00FB5410" w:rsidRPr="00896C6C">
        <w:rPr>
          <w:rFonts w:cs="Arial"/>
        </w:rPr>
        <w:tab/>
        <w:t>l</w:t>
      </w:r>
    </w:p>
    <w:p w:rsidR="00FB5410" w:rsidRPr="00A178DB" w:rsidRDefault="00FB5410" w:rsidP="00FB5410">
      <w:pPr>
        <w:pStyle w:val="Adresse"/>
        <w:keepLines w:val="0"/>
        <w:numPr>
          <w:ilvl w:val="0"/>
          <w:numId w:val="22"/>
        </w:numPr>
        <w:tabs>
          <w:tab w:val="left" w:pos="1134"/>
          <w:tab w:val="right" w:pos="6804"/>
          <w:tab w:val="left" w:pos="6946"/>
        </w:tabs>
        <w:ind w:left="1134" w:right="0" w:hanging="283"/>
        <w:jc w:val="left"/>
        <w:rPr>
          <w:rFonts w:cs="Arial"/>
        </w:rPr>
      </w:pPr>
      <w:r w:rsidRPr="00A178DB">
        <w:rPr>
          <w:rFonts w:cs="Arial"/>
        </w:rPr>
        <w:t>Pumpenleistung für äußere Kühlmittelzufuhr</w:t>
      </w:r>
    </w:p>
    <w:p w:rsidR="00FB5410" w:rsidRPr="00A178DB" w:rsidRDefault="00FB5410" w:rsidP="00FB5410">
      <w:pPr>
        <w:pStyle w:val="Adresse"/>
        <w:keepLines w:val="0"/>
        <w:numPr>
          <w:ilvl w:val="0"/>
          <w:numId w:val="22"/>
        </w:numPr>
        <w:tabs>
          <w:tab w:val="left" w:pos="1701"/>
          <w:tab w:val="right" w:pos="6804"/>
          <w:tab w:val="left" w:pos="6946"/>
        </w:tabs>
        <w:ind w:left="1418" w:right="0" w:hanging="283"/>
        <w:jc w:val="left"/>
        <w:rPr>
          <w:rFonts w:cs="Arial"/>
        </w:rPr>
      </w:pPr>
      <w:r w:rsidRPr="00A178DB">
        <w:rPr>
          <w:rFonts w:cs="Arial"/>
        </w:rPr>
        <w:t>Fördermenge</w:t>
      </w:r>
      <w:r w:rsidRPr="00A178DB">
        <w:rPr>
          <w:rFonts w:cs="Arial"/>
        </w:rPr>
        <w:tab/>
        <w:t>40</w:t>
      </w:r>
      <w:r w:rsidRPr="00A178DB">
        <w:rPr>
          <w:rFonts w:cs="Arial"/>
        </w:rPr>
        <w:tab/>
        <w:t>l/min</w:t>
      </w:r>
    </w:p>
    <w:p w:rsidR="00FB5410" w:rsidRPr="00A178DB" w:rsidRDefault="00FB5410" w:rsidP="00FB5410">
      <w:pPr>
        <w:pStyle w:val="Adresse"/>
        <w:keepLines w:val="0"/>
        <w:numPr>
          <w:ilvl w:val="0"/>
          <w:numId w:val="22"/>
        </w:numPr>
        <w:tabs>
          <w:tab w:val="left" w:pos="1701"/>
          <w:tab w:val="right" w:pos="6804"/>
          <w:tab w:val="left" w:pos="6946"/>
        </w:tabs>
        <w:ind w:left="1418" w:right="0" w:hanging="283"/>
        <w:jc w:val="left"/>
        <w:rPr>
          <w:rFonts w:cs="Arial"/>
        </w:rPr>
      </w:pPr>
      <w:r w:rsidRPr="00A178DB">
        <w:rPr>
          <w:rFonts w:cs="Arial"/>
        </w:rPr>
        <w:t>Pumpendruck</w:t>
      </w:r>
      <w:r w:rsidRPr="00A178DB">
        <w:rPr>
          <w:rFonts w:cs="Arial"/>
        </w:rPr>
        <w:tab/>
        <w:t>6</w:t>
      </w:r>
      <w:r w:rsidRPr="00A178DB">
        <w:rPr>
          <w:rFonts w:cs="Arial"/>
        </w:rPr>
        <w:tab/>
        <w:t>bar</w:t>
      </w:r>
    </w:p>
    <w:p w:rsidR="00FB5410" w:rsidRPr="00A178DB" w:rsidRDefault="00FB5410" w:rsidP="00FB5410">
      <w:pPr>
        <w:pStyle w:val="Adresse"/>
        <w:keepLines w:val="0"/>
        <w:numPr>
          <w:ilvl w:val="0"/>
          <w:numId w:val="22"/>
        </w:numPr>
        <w:tabs>
          <w:tab w:val="left" w:pos="1134"/>
          <w:tab w:val="right" w:pos="6804"/>
          <w:tab w:val="left" w:pos="6946"/>
        </w:tabs>
        <w:ind w:left="1134" w:right="0" w:hanging="283"/>
        <w:jc w:val="left"/>
        <w:rPr>
          <w:rFonts w:cs="Arial"/>
        </w:rPr>
      </w:pPr>
      <w:r w:rsidRPr="00A178DB">
        <w:rPr>
          <w:rFonts w:cs="Arial"/>
        </w:rPr>
        <w:t>Pumpenleistung für innere Kühlmittelzufuhr</w:t>
      </w:r>
    </w:p>
    <w:p w:rsidR="00796245" w:rsidRDefault="00796245" w:rsidP="00FB5410">
      <w:pPr>
        <w:pStyle w:val="Adresse"/>
        <w:keepLines w:val="0"/>
        <w:numPr>
          <w:ilvl w:val="0"/>
          <w:numId w:val="22"/>
        </w:numPr>
        <w:tabs>
          <w:tab w:val="left" w:pos="1701"/>
          <w:tab w:val="right" w:pos="6804"/>
          <w:tab w:val="left" w:pos="6946"/>
        </w:tabs>
        <w:ind w:left="1418" w:right="0" w:hanging="283"/>
        <w:jc w:val="left"/>
        <w:rPr>
          <w:rFonts w:cs="Arial"/>
        </w:rPr>
      </w:pPr>
      <w:r>
        <w:rPr>
          <w:rFonts w:cs="Arial"/>
        </w:rPr>
        <w:t>Doppelschaltfilter</w:t>
      </w:r>
    </w:p>
    <w:p w:rsidR="00FB5410" w:rsidRPr="00A178DB" w:rsidRDefault="00FB5410" w:rsidP="00FB5410">
      <w:pPr>
        <w:pStyle w:val="Adresse"/>
        <w:keepLines w:val="0"/>
        <w:numPr>
          <w:ilvl w:val="0"/>
          <w:numId w:val="22"/>
        </w:numPr>
        <w:tabs>
          <w:tab w:val="left" w:pos="1701"/>
          <w:tab w:val="right" w:pos="6804"/>
          <w:tab w:val="left" w:pos="6946"/>
        </w:tabs>
        <w:ind w:left="1418" w:right="0" w:hanging="283"/>
        <w:jc w:val="left"/>
        <w:rPr>
          <w:rFonts w:cs="Arial"/>
        </w:rPr>
      </w:pPr>
      <w:r w:rsidRPr="00A178DB">
        <w:rPr>
          <w:rFonts w:cs="Arial"/>
        </w:rPr>
        <w:t>Fördermenge</w:t>
      </w:r>
      <w:r w:rsidRPr="00A178DB">
        <w:rPr>
          <w:rFonts w:cs="Arial"/>
        </w:rPr>
        <w:tab/>
        <w:t>15</w:t>
      </w:r>
      <w:r w:rsidRPr="00A178DB">
        <w:rPr>
          <w:rFonts w:cs="Arial"/>
        </w:rPr>
        <w:tab/>
        <w:t>l/min</w:t>
      </w:r>
    </w:p>
    <w:p w:rsidR="00FB5410" w:rsidRPr="00A178DB" w:rsidRDefault="00FB5410" w:rsidP="00FB5410">
      <w:pPr>
        <w:pStyle w:val="Adresse"/>
        <w:keepLines w:val="0"/>
        <w:numPr>
          <w:ilvl w:val="0"/>
          <w:numId w:val="22"/>
        </w:numPr>
        <w:tabs>
          <w:tab w:val="left" w:pos="1701"/>
          <w:tab w:val="right" w:pos="6804"/>
          <w:tab w:val="left" w:pos="6946"/>
        </w:tabs>
        <w:ind w:left="1418" w:right="0" w:hanging="283"/>
        <w:jc w:val="left"/>
        <w:rPr>
          <w:rFonts w:cs="Arial"/>
        </w:rPr>
      </w:pPr>
      <w:r w:rsidRPr="00A178DB">
        <w:rPr>
          <w:rFonts w:cs="Arial"/>
        </w:rPr>
        <w:t>Pumpendruck</w:t>
      </w:r>
      <w:r w:rsidRPr="00A178DB">
        <w:rPr>
          <w:rFonts w:cs="Arial"/>
        </w:rPr>
        <w:tab/>
        <w:t>40</w:t>
      </w:r>
      <w:r w:rsidRPr="00A178DB">
        <w:rPr>
          <w:rFonts w:cs="Arial"/>
        </w:rPr>
        <w:tab/>
        <w:t>bar</w:t>
      </w:r>
    </w:p>
    <w:p w:rsidR="00FB5410" w:rsidRPr="00A178DB" w:rsidRDefault="00FB5410" w:rsidP="00FB5410">
      <w:pPr>
        <w:pStyle w:val="Adresse"/>
        <w:keepLines w:val="0"/>
        <w:numPr>
          <w:ilvl w:val="0"/>
          <w:numId w:val="22"/>
        </w:numPr>
        <w:tabs>
          <w:tab w:val="left" w:pos="1134"/>
          <w:tab w:val="right" w:pos="6804"/>
          <w:tab w:val="left" w:pos="6946"/>
        </w:tabs>
        <w:ind w:left="1134" w:right="0" w:hanging="283"/>
        <w:jc w:val="left"/>
        <w:rPr>
          <w:rFonts w:cs="Arial"/>
        </w:rPr>
      </w:pPr>
      <w:r w:rsidRPr="00A178DB">
        <w:rPr>
          <w:rFonts w:cs="Arial"/>
        </w:rPr>
        <w:t>Filterfeinheit</w:t>
      </w:r>
      <w:r w:rsidRPr="00A178DB">
        <w:rPr>
          <w:rFonts w:cs="Arial"/>
        </w:rPr>
        <w:tab/>
        <w:t>0,030</w:t>
      </w:r>
      <w:r w:rsidRPr="00A178DB">
        <w:rPr>
          <w:rFonts w:cs="Arial"/>
        </w:rPr>
        <w:tab/>
        <w:t>mm</w:t>
      </w:r>
    </w:p>
    <w:p w:rsidR="00FB5410" w:rsidRDefault="00FB5410" w:rsidP="00F40CDA">
      <w:pPr>
        <w:pStyle w:val="Adresse"/>
        <w:keepLines w:val="0"/>
        <w:ind w:right="0"/>
        <w:rPr>
          <w:rFonts w:cs="Arial"/>
        </w:rPr>
      </w:pPr>
    </w:p>
    <w:p w:rsidR="007B709C" w:rsidRPr="00F1677A" w:rsidRDefault="007B709C" w:rsidP="00F40CDA">
      <w:pPr>
        <w:ind w:left="851" w:right="-1"/>
      </w:pPr>
    </w:p>
    <w:p w:rsidR="00FB5410" w:rsidRPr="00313957" w:rsidRDefault="00F40CDA" w:rsidP="00F40CDA">
      <w:pPr>
        <w:tabs>
          <w:tab w:val="left" w:pos="851"/>
        </w:tabs>
        <w:ind w:left="851"/>
        <w:rPr>
          <w:rFonts w:cs="Arial"/>
          <w:b/>
        </w:rPr>
      </w:pPr>
      <w:r>
        <w:rPr>
          <w:rFonts w:cs="Arial"/>
          <w:b/>
          <w:noProof/>
          <w:lang w:val="sv-SE" w:eastAsia="sv-SE"/>
        </w:rPr>
        <w:drawing>
          <wp:anchor distT="0" distB="0" distL="114300" distR="114300" simplePos="0" relativeHeight="251807232" behindDoc="1" locked="0" layoutInCell="1" allowOverlap="1">
            <wp:simplePos x="0" y="0"/>
            <wp:positionH relativeFrom="column">
              <wp:posOffset>5014595</wp:posOffset>
            </wp:positionH>
            <wp:positionV relativeFrom="paragraph">
              <wp:posOffset>81915</wp:posOffset>
            </wp:positionV>
            <wp:extent cx="1287780" cy="1838325"/>
            <wp:effectExtent l="19050" t="0" r="7620" b="0"/>
            <wp:wrapTight wrapText="bothSides">
              <wp:wrapPolygon edited="0">
                <wp:start x="-320" y="0"/>
                <wp:lineTo x="-320" y="21488"/>
                <wp:lineTo x="21728" y="21488"/>
                <wp:lineTo x="21728" y="0"/>
                <wp:lineTo x="-320" y="0"/>
              </wp:wrapPolygon>
            </wp:wrapTight>
            <wp:docPr id="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1287780" cy="1838325"/>
                    </a:xfrm>
                    <a:prstGeom prst="rect">
                      <a:avLst/>
                    </a:prstGeom>
                    <a:noFill/>
                    <a:ln w="9525">
                      <a:noFill/>
                      <a:miter lim="800000"/>
                      <a:headEnd/>
                      <a:tailEnd/>
                    </a:ln>
                  </pic:spPr>
                </pic:pic>
              </a:graphicData>
            </a:graphic>
          </wp:anchor>
        </w:drawing>
      </w:r>
      <w:r w:rsidR="00FB5410">
        <w:rPr>
          <w:rFonts w:cs="Arial"/>
          <w:b/>
        </w:rPr>
        <w:t>Handbediengerät HT2</w:t>
      </w:r>
    </w:p>
    <w:p w:rsidR="00FB5410" w:rsidRPr="000F26C3" w:rsidRDefault="00FB5410" w:rsidP="00FB5410">
      <w:pPr>
        <w:pStyle w:val="Adresse"/>
        <w:keepLines w:val="0"/>
        <w:ind w:right="0"/>
      </w:pPr>
      <w:r w:rsidRPr="000F26C3">
        <w:t>Zum bequemeren Einrichten bzw. für Vermessungspr</w:t>
      </w:r>
      <w:r w:rsidR="00515852">
        <w:t>ozesse kann die Maschine mit d</w:t>
      </w:r>
      <w:r w:rsidRPr="000F26C3">
        <w:t>em Handbediengerät</w:t>
      </w:r>
      <w:r w:rsidR="00515852">
        <w:t xml:space="preserve"> HT2</w:t>
      </w:r>
      <w:r w:rsidRPr="000F26C3">
        <w:t xml:space="preserve"> ausgerüstet werden.</w:t>
      </w:r>
    </w:p>
    <w:p w:rsidR="00FB5410" w:rsidRPr="00515852" w:rsidRDefault="00FB5410" w:rsidP="00515852">
      <w:pPr>
        <w:widowControl w:val="0"/>
        <w:numPr>
          <w:ilvl w:val="0"/>
          <w:numId w:val="7"/>
        </w:numPr>
        <w:tabs>
          <w:tab w:val="clear" w:pos="1428"/>
          <w:tab w:val="num" w:pos="1134"/>
        </w:tabs>
        <w:ind w:left="1134" w:hanging="284"/>
        <w:jc w:val="left"/>
        <w:rPr>
          <w:rFonts w:cs="Arial"/>
        </w:rPr>
      </w:pPr>
      <w:r w:rsidRPr="00515852">
        <w:rPr>
          <w:rFonts w:cs="Arial"/>
        </w:rPr>
        <w:t>Das Handbediengerät enthält:</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20 Tasten, bei Bedarf frei belegbar und beschriftbar</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Not-Halt-Taster 2-kanalig</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2 Zustimmtaster (für Rechts- und Linkshänder)</w:t>
      </w:r>
    </w:p>
    <w:p w:rsidR="00FB5410" w:rsidRPr="000F26C3" w:rsidRDefault="00FB5410" w:rsidP="00515852">
      <w:pPr>
        <w:tabs>
          <w:tab w:val="num" w:pos="1418"/>
        </w:tabs>
        <w:ind w:left="1418"/>
        <w:rPr>
          <w:rFonts w:cs="Arial"/>
        </w:rPr>
      </w:pPr>
      <w:r w:rsidRPr="000F26C3">
        <w:rPr>
          <w:rFonts w:cs="Arial"/>
        </w:rPr>
        <w:t>2-kanalig, 3-stufig</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Override-Drehknopf</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Handrad</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Schlüsselschalter (3 Stellungen, 2 Schlüssel)</w:t>
      </w:r>
    </w:p>
    <w:p w:rsidR="00FB5410" w:rsidRPr="000F26C3" w:rsidRDefault="00FB5410" w:rsidP="00515852">
      <w:pPr>
        <w:widowControl w:val="0"/>
        <w:numPr>
          <w:ilvl w:val="0"/>
          <w:numId w:val="7"/>
        </w:numPr>
        <w:tabs>
          <w:tab w:val="clear" w:pos="1428"/>
          <w:tab w:val="num" w:pos="1418"/>
        </w:tabs>
        <w:ind w:left="1418" w:hanging="284"/>
        <w:jc w:val="left"/>
        <w:rPr>
          <w:rFonts w:cs="Arial"/>
        </w:rPr>
      </w:pPr>
      <w:r w:rsidRPr="000F26C3">
        <w:rPr>
          <w:rFonts w:cs="Arial"/>
        </w:rPr>
        <w:t>Kabellänge 3,5 Meter</w:t>
      </w:r>
    </w:p>
    <w:p w:rsidR="00FB5410" w:rsidRPr="000F26C3" w:rsidRDefault="00FB5410" w:rsidP="00515852">
      <w:pPr>
        <w:widowControl w:val="0"/>
        <w:numPr>
          <w:ilvl w:val="0"/>
          <w:numId w:val="7"/>
        </w:numPr>
        <w:tabs>
          <w:tab w:val="clear" w:pos="1428"/>
          <w:tab w:val="num" w:pos="1134"/>
        </w:tabs>
        <w:ind w:left="1134" w:hanging="284"/>
        <w:jc w:val="left"/>
        <w:rPr>
          <w:rFonts w:cs="Arial"/>
        </w:rPr>
      </w:pPr>
      <w:r w:rsidRPr="000F26C3">
        <w:rPr>
          <w:rFonts w:cs="Arial"/>
        </w:rPr>
        <w:t>Folgende Funktionen sind möglich:</w:t>
      </w:r>
    </w:p>
    <w:p w:rsidR="00515852" w:rsidRDefault="00FB5410" w:rsidP="00515852">
      <w:pPr>
        <w:widowControl w:val="0"/>
        <w:numPr>
          <w:ilvl w:val="0"/>
          <w:numId w:val="7"/>
        </w:numPr>
        <w:tabs>
          <w:tab w:val="clear" w:pos="1428"/>
          <w:tab w:val="num" w:pos="1418"/>
          <w:tab w:val="left" w:pos="3402"/>
        </w:tabs>
        <w:ind w:left="1418" w:hanging="284"/>
        <w:jc w:val="left"/>
        <w:rPr>
          <w:rFonts w:cs="Arial"/>
        </w:rPr>
      </w:pPr>
      <w:r w:rsidRPr="000F26C3">
        <w:rPr>
          <w:rFonts w:cs="Arial"/>
        </w:rPr>
        <w:t>Einrichtbetrieb:</w:t>
      </w:r>
      <w:r w:rsidRPr="000F26C3">
        <w:rPr>
          <w:rFonts w:cs="Arial"/>
        </w:rPr>
        <w:tab/>
        <w:t>Achs</w:t>
      </w:r>
      <w:r w:rsidR="00515852">
        <w:rPr>
          <w:rFonts w:cs="Arial"/>
        </w:rPr>
        <w:t>verstellung kontinuierlich bzw.</w:t>
      </w:r>
    </w:p>
    <w:p w:rsidR="00FB5410" w:rsidRPr="000F26C3" w:rsidRDefault="00515852" w:rsidP="00515852">
      <w:pPr>
        <w:widowControl w:val="0"/>
        <w:tabs>
          <w:tab w:val="left" w:pos="3402"/>
        </w:tabs>
        <w:ind w:left="1418"/>
        <w:jc w:val="left"/>
        <w:rPr>
          <w:rFonts w:cs="Arial"/>
        </w:rPr>
      </w:pPr>
      <w:r>
        <w:rPr>
          <w:rFonts w:cs="Arial"/>
        </w:rPr>
        <w:tab/>
      </w:r>
      <w:r w:rsidR="00FB5410" w:rsidRPr="000F26C3">
        <w:rPr>
          <w:rFonts w:cs="Arial"/>
        </w:rPr>
        <w:t>inkremental über Handrad</w:t>
      </w:r>
    </w:p>
    <w:p w:rsidR="00FB5410" w:rsidRPr="000F26C3" w:rsidRDefault="00FB5410" w:rsidP="00515852">
      <w:pPr>
        <w:widowControl w:val="0"/>
        <w:numPr>
          <w:ilvl w:val="0"/>
          <w:numId w:val="7"/>
        </w:numPr>
        <w:tabs>
          <w:tab w:val="clear" w:pos="1428"/>
          <w:tab w:val="num" w:pos="1418"/>
          <w:tab w:val="left" w:pos="3402"/>
        </w:tabs>
        <w:ind w:left="1418" w:hanging="284"/>
        <w:jc w:val="left"/>
        <w:rPr>
          <w:rFonts w:cs="Arial"/>
        </w:rPr>
      </w:pPr>
      <w:r w:rsidRPr="000F26C3">
        <w:rPr>
          <w:rFonts w:cs="Arial"/>
        </w:rPr>
        <w:t>Automatikbetrieb:</w:t>
      </w:r>
      <w:r w:rsidRPr="000F26C3">
        <w:rPr>
          <w:rFonts w:cs="Arial"/>
        </w:rPr>
        <w:tab/>
        <w:t>Erzeugen einer Nullpunktverschiebung mittels Handrad bei</w:t>
      </w:r>
    </w:p>
    <w:p w:rsidR="00FB5410" w:rsidRPr="001A26D6" w:rsidRDefault="00FB5410" w:rsidP="00515852">
      <w:pPr>
        <w:tabs>
          <w:tab w:val="num" w:pos="1418"/>
          <w:tab w:val="left" w:pos="3402"/>
        </w:tabs>
        <w:ind w:left="1418"/>
        <w:jc w:val="left"/>
        <w:rPr>
          <w:rFonts w:cs="Arial"/>
        </w:rPr>
      </w:pPr>
      <w:r w:rsidRPr="000F26C3">
        <w:rPr>
          <w:rFonts w:cs="Arial"/>
        </w:rPr>
        <w:tab/>
        <w:t>aktiver DRF-Funktion</w:t>
      </w:r>
    </w:p>
    <w:p w:rsidR="00FB5410" w:rsidRDefault="00FB5410" w:rsidP="00F40CDA">
      <w:pPr>
        <w:ind w:left="851"/>
        <w:rPr>
          <w:rFonts w:cs="Arial"/>
        </w:rPr>
      </w:pPr>
    </w:p>
    <w:p w:rsidR="0052481B" w:rsidRDefault="0052481B">
      <w:pPr>
        <w:jc w:val="left"/>
        <w:rPr>
          <w:rFonts w:cs="Arial"/>
          <w:b/>
          <w:bCs/>
          <w:color w:val="2C2E69"/>
          <w:kern w:val="32"/>
          <w:sz w:val="24"/>
          <w:szCs w:val="24"/>
          <w:lang w:eastAsia="de-DE"/>
        </w:rPr>
      </w:pPr>
      <w:bookmarkStart w:id="18" w:name="_Toc367971153"/>
      <w:bookmarkStart w:id="19" w:name="_Toc316293418"/>
      <w:r>
        <w:br w:type="page"/>
      </w:r>
    </w:p>
    <w:p w:rsidR="00AF3BC6" w:rsidRPr="00AF3BC6" w:rsidRDefault="00AF3BC6" w:rsidP="00AF3BC6">
      <w:pPr>
        <w:pStyle w:val="Schiess1"/>
        <w:numPr>
          <w:ilvl w:val="0"/>
          <w:numId w:val="1"/>
        </w:numPr>
        <w:tabs>
          <w:tab w:val="clear" w:pos="360"/>
          <w:tab w:val="num" w:pos="851"/>
        </w:tabs>
        <w:ind w:left="851" w:hanging="851"/>
      </w:pPr>
      <w:bookmarkStart w:id="20" w:name="_Toc423344420"/>
      <w:r w:rsidRPr="00AF3BC6">
        <w:lastRenderedPageBreak/>
        <w:t>Dokumentation</w:t>
      </w:r>
      <w:bookmarkEnd w:id="18"/>
      <w:bookmarkEnd w:id="20"/>
    </w:p>
    <w:p w:rsidR="00AF3BC6" w:rsidRDefault="00AF3BC6" w:rsidP="00AF3BC6">
      <w:pPr>
        <w:ind w:left="851"/>
        <w:rPr>
          <w:rFonts w:cs="Arial"/>
        </w:rPr>
      </w:pPr>
    </w:p>
    <w:p w:rsidR="008414FB" w:rsidRPr="00CD1BE4" w:rsidRDefault="008414FB" w:rsidP="008414FB">
      <w:pPr>
        <w:ind w:left="851"/>
        <w:rPr>
          <w:rFonts w:cs="Arial"/>
        </w:rPr>
      </w:pPr>
      <w:r w:rsidRPr="00CD1BE4">
        <w:rPr>
          <w:rFonts w:cs="Arial"/>
        </w:rPr>
        <w:t xml:space="preserve">Die technische Dokumentation ist in folgendem Umfang in 1-facher Ausfertigung </w:t>
      </w:r>
      <w:r w:rsidR="00B271D7">
        <w:rPr>
          <w:rFonts w:cs="Arial"/>
        </w:rPr>
        <w:t>auf</w:t>
      </w:r>
      <w:r>
        <w:rPr>
          <w:rFonts w:cs="Arial"/>
        </w:rPr>
        <w:t xml:space="preserve"> DVD in deutscher</w:t>
      </w:r>
      <w:r w:rsidR="00B967B0">
        <w:rPr>
          <w:rFonts w:cs="Arial"/>
        </w:rPr>
        <w:t xml:space="preserve"> </w:t>
      </w:r>
      <w:r>
        <w:rPr>
          <w:rFonts w:cs="Arial"/>
        </w:rPr>
        <w:t xml:space="preserve">Sprache </w:t>
      </w:r>
      <w:r w:rsidRPr="00CD1BE4">
        <w:rPr>
          <w:rFonts w:cs="Arial"/>
        </w:rPr>
        <w:t>im Lieferumfang enthalten:</w:t>
      </w:r>
    </w:p>
    <w:p w:rsidR="00AF3BC6" w:rsidRPr="00CD1BE4" w:rsidRDefault="00AF3BC6" w:rsidP="00AF3BC6">
      <w:pPr>
        <w:ind w:left="851"/>
        <w:rPr>
          <w:rFonts w:cs="Arial"/>
        </w:rPr>
      </w:pPr>
    </w:p>
    <w:p w:rsidR="00AF3BC6" w:rsidRPr="00CD1BE4" w:rsidRDefault="00AF3BC6" w:rsidP="00AF3BC6">
      <w:pPr>
        <w:numPr>
          <w:ilvl w:val="0"/>
          <w:numId w:val="11"/>
        </w:numPr>
        <w:tabs>
          <w:tab w:val="clear" w:pos="1571"/>
        </w:tabs>
        <w:ind w:left="1134" w:hanging="283"/>
        <w:rPr>
          <w:rFonts w:cs="Arial"/>
        </w:rPr>
      </w:pPr>
      <w:r w:rsidRPr="00CD1BE4">
        <w:rPr>
          <w:rFonts w:cs="Arial"/>
        </w:rPr>
        <w:t>Fundament-Anschlussplan (Oberflächendarstellung)</w:t>
      </w:r>
    </w:p>
    <w:p w:rsidR="00AF3BC6" w:rsidRPr="00CD1BE4" w:rsidRDefault="00AF3BC6" w:rsidP="00AF3BC6">
      <w:pPr>
        <w:numPr>
          <w:ilvl w:val="0"/>
          <w:numId w:val="11"/>
        </w:numPr>
        <w:tabs>
          <w:tab w:val="clear" w:pos="1571"/>
        </w:tabs>
        <w:ind w:left="1134" w:hanging="283"/>
        <w:rPr>
          <w:rFonts w:cs="Arial"/>
        </w:rPr>
      </w:pPr>
      <w:r w:rsidRPr="00CD1BE4">
        <w:rPr>
          <w:rFonts w:cs="Arial"/>
        </w:rPr>
        <w:t>Aufstellanleitung</w:t>
      </w:r>
    </w:p>
    <w:p w:rsidR="00AF3BC6" w:rsidRPr="00CD1BE4" w:rsidRDefault="00AF3BC6" w:rsidP="00AF3BC6">
      <w:pPr>
        <w:numPr>
          <w:ilvl w:val="0"/>
          <w:numId w:val="11"/>
        </w:numPr>
        <w:tabs>
          <w:tab w:val="clear" w:pos="1571"/>
        </w:tabs>
        <w:ind w:left="1134" w:hanging="283"/>
        <w:rPr>
          <w:rFonts w:cs="Arial"/>
        </w:rPr>
      </w:pPr>
      <w:r w:rsidRPr="00CD1BE4">
        <w:rPr>
          <w:rFonts w:cs="Arial"/>
        </w:rPr>
        <w:t>Bedienungsanleitung einschließlich Zulieferkomponenten</w:t>
      </w:r>
    </w:p>
    <w:p w:rsidR="00AF3BC6" w:rsidRPr="00CD1BE4" w:rsidRDefault="00AF3BC6" w:rsidP="00AF3BC6">
      <w:pPr>
        <w:numPr>
          <w:ilvl w:val="0"/>
          <w:numId w:val="11"/>
        </w:numPr>
        <w:tabs>
          <w:tab w:val="clear" w:pos="1571"/>
        </w:tabs>
        <w:ind w:left="1134" w:hanging="283"/>
        <w:rPr>
          <w:rFonts w:cs="Arial"/>
        </w:rPr>
      </w:pPr>
      <w:r w:rsidRPr="00CD1BE4">
        <w:rPr>
          <w:rFonts w:cs="Arial"/>
        </w:rPr>
        <w:t>Wartungsanleitung für</w:t>
      </w:r>
    </w:p>
    <w:p w:rsidR="00AF3BC6" w:rsidRPr="00CD1BE4" w:rsidRDefault="00AF3BC6" w:rsidP="00AF3BC6">
      <w:pPr>
        <w:numPr>
          <w:ilvl w:val="0"/>
          <w:numId w:val="12"/>
        </w:numPr>
        <w:ind w:left="1418" w:hanging="284"/>
        <w:rPr>
          <w:rFonts w:cs="Arial"/>
        </w:rPr>
      </w:pPr>
      <w:r w:rsidRPr="00CD1BE4">
        <w:rPr>
          <w:rFonts w:cs="Arial"/>
        </w:rPr>
        <w:t>Mechanik</w:t>
      </w:r>
    </w:p>
    <w:p w:rsidR="00AF3BC6" w:rsidRPr="00CD1BE4" w:rsidRDefault="00AF3BC6" w:rsidP="00AF3BC6">
      <w:pPr>
        <w:numPr>
          <w:ilvl w:val="0"/>
          <w:numId w:val="12"/>
        </w:numPr>
        <w:ind w:left="1418" w:hanging="284"/>
        <w:rPr>
          <w:rFonts w:cs="Arial"/>
        </w:rPr>
      </w:pPr>
      <w:r w:rsidRPr="00CD1BE4">
        <w:rPr>
          <w:rFonts w:cs="Arial"/>
        </w:rPr>
        <w:t>Elektrik</w:t>
      </w:r>
    </w:p>
    <w:p w:rsidR="00AF3BC6" w:rsidRPr="00CD1BE4" w:rsidRDefault="00AF3BC6" w:rsidP="00AF3BC6">
      <w:pPr>
        <w:numPr>
          <w:ilvl w:val="0"/>
          <w:numId w:val="12"/>
        </w:numPr>
        <w:ind w:left="1418" w:hanging="284"/>
        <w:rPr>
          <w:rFonts w:cs="Arial"/>
        </w:rPr>
      </w:pPr>
      <w:r w:rsidRPr="00CD1BE4">
        <w:rPr>
          <w:rFonts w:cs="Arial"/>
        </w:rPr>
        <w:t>Hydraulik</w:t>
      </w:r>
    </w:p>
    <w:p w:rsidR="00AF3BC6" w:rsidRPr="000273C2" w:rsidRDefault="00AF3BC6" w:rsidP="00AF3BC6">
      <w:pPr>
        <w:numPr>
          <w:ilvl w:val="0"/>
          <w:numId w:val="11"/>
        </w:numPr>
        <w:tabs>
          <w:tab w:val="clear" w:pos="1571"/>
        </w:tabs>
        <w:ind w:left="1134" w:hanging="283"/>
        <w:jc w:val="left"/>
        <w:rPr>
          <w:rFonts w:cs="Arial"/>
        </w:rPr>
      </w:pPr>
      <w:r w:rsidRPr="000273C2">
        <w:rPr>
          <w:rFonts w:cs="Arial"/>
        </w:rPr>
        <w:t>Steuerungsdokumentation mit Bedienungsanleitung,</w:t>
      </w:r>
      <w:r w:rsidR="000273C2" w:rsidRPr="000273C2">
        <w:rPr>
          <w:rFonts w:cs="Arial"/>
        </w:rPr>
        <w:t xml:space="preserve"> </w:t>
      </w:r>
      <w:r w:rsidRPr="000273C2">
        <w:rPr>
          <w:rFonts w:cs="Arial"/>
        </w:rPr>
        <w:t>Diagnoseanleitung und Programmieranleitung (maschinenbezogen)</w:t>
      </w:r>
    </w:p>
    <w:p w:rsidR="00AF3BC6" w:rsidRPr="00CD1BE4" w:rsidRDefault="00AF3BC6" w:rsidP="00AF3BC6">
      <w:pPr>
        <w:numPr>
          <w:ilvl w:val="0"/>
          <w:numId w:val="11"/>
        </w:numPr>
        <w:tabs>
          <w:tab w:val="clear" w:pos="1571"/>
        </w:tabs>
        <w:ind w:left="1134" w:hanging="283"/>
        <w:rPr>
          <w:rFonts w:cs="Arial"/>
        </w:rPr>
      </w:pPr>
      <w:r w:rsidRPr="00CD1BE4">
        <w:rPr>
          <w:rFonts w:cs="Arial"/>
        </w:rPr>
        <w:t>Diagramme / Schaltpläne für</w:t>
      </w:r>
    </w:p>
    <w:p w:rsidR="00AF3BC6" w:rsidRPr="00CD1BE4" w:rsidRDefault="00AF3BC6" w:rsidP="00AF3BC6">
      <w:pPr>
        <w:numPr>
          <w:ilvl w:val="0"/>
          <w:numId w:val="12"/>
        </w:numPr>
        <w:ind w:left="1418" w:hanging="284"/>
        <w:rPr>
          <w:rFonts w:cs="Arial"/>
        </w:rPr>
      </w:pPr>
      <w:r w:rsidRPr="00CD1BE4">
        <w:rPr>
          <w:rFonts w:cs="Arial"/>
        </w:rPr>
        <w:t>Elektrik</w:t>
      </w:r>
    </w:p>
    <w:p w:rsidR="00AF3BC6" w:rsidRPr="00CD1BE4" w:rsidRDefault="00AF3BC6" w:rsidP="00AF3BC6">
      <w:pPr>
        <w:numPr>
          <w:ilvl w:val="0"/>
          <w:numId w:val="12"/>
        </w:numPr>
        <w:ind w:left="1418" w:hanging="284"/>
        <w:rPr>
          <w:rFonts w:cs="Arial"/>
        </w:rPr>
      </w:pPr>
      <w:r w:rsidRPr="00CD1BE4">
        <w:rPr>
          <w:rFonts w:cs="Arial"/>
        </w:rPr>
        <w:t>Hydraulik</w:t>
      </w:r>
    </w:p>
    <w:p w:rsidR="00AF3BC6" w:rsidRPr="00CD1BE4" w:rsidRDefault="00AF3BC6" w:rsidP="00AF3BC6">
      <w:pPr>
        <w:numPr>
          <w:ilvl w:val="0"/>
          <w:numId w:val="12"/>
        </w:numPr>
        <w:ind w:left="1418" w:hanging="284"/>
        <w:rPr>
          <w:rFonts w:cs="Arial"/>
        </w:rPr>
      </w:pPr>
      <w:r w:rsidRPr="00CD1BE4">
        <w:rPr>
          <w:rFonts w:cs="Arial"/>
        </w:rPr>
        <w:t>Pneumatik</w:t>
      </w:r>
    </w:p>
    <w:p w:rsidR="00AF3BC6" w:rsidRPr="00CD1BE4" w:rsidRDefault="00AF3BC6" w:rsidP="00AF3BC6">
      <w:pPr>
        <w:numPr>
          <w:ilvl w:val="0"/>
          <w:numId w:val="11"/>
        </w:numPr>
        <w:tabs>
          <w:tab w:val="clear" w:pos="1571"/>
        </w:tabs>
        <w:ind w:left="1134" w:hanging="283"/>
        <w:rPr>
          <w:rFonts w:cs="Arial"/>
        </w:rPr>
      </w:pPr>
      <w:r w:rsidRPr="00CD1BE4">
        <w:rPr>
          <w:rFonts w:cs="Arial"/>
        </w:rPr>
        <w:t>Ersatz- und Verschleißteilkatalog</w:t>
      </w:r>
    </w:p>
    <w:p w:rsidR="00AF3BC6" w:rsidRPr="00CD1BE4" w:rsidRDefault="00AF3BC6" w:rsidP="00AF3BC6">
      <w:pPr>
        <w:numPr>
          <w:ilvl w:val="0"/>
          <w:numId w:val="11"/>
        </w:numPr>
        <w:tabs>
          <w:tab w:val="clear" w:pos="1571"/>
        </w:tabs>
        <w:ind w:left="1134" w:hanging="283"/>
        <w:rPr>
          <w:rFonts w:cs="Arial"/>
        </w:rPr>
      </w:pPr>
      <w:r w:rsidRPr="00CD1BE4">
        <w:rPr>
          <w:rFonts w:cs="Arial"/>
        </w:rPr>
        <w:t>CE Konformitätserklärung</w:t>
      </w:r>
    </w:p>
    <w:p w:rsidR="00AF3BC6" w:rsidRPr="00CD1BE4" w:rsidRDefault="00AF3BC6" w:rsidP="00AF3BC6">
      <w:pPr>
        <w:numPr>
          <w:ilvl w:val="0"/>
          <w:numId w:val="11"/>
        </w:numPr>
        <w:tabs>
          <w:tab w:val="clear" w:pos="1571"/>
        </w:tabs>
        <w:ind w:left="1134" w:hanging="283"/>
        <w:rPr>
          <w:rFonts w:cs="Arial"/>
        </w:rPr>
      </w:pPr>
      <w:r w:rsidRPr="00CD1BE4">
        <w:rPr>
          <w:rFonts w:cs="Arial"/>
        </w:rPr>
        <w:t>Abnahmeprotokoll</w:t>
      </w:r>
    </w:p>
    <w:p w:rsidR="00FB5410" w:rsidRDefault="00FB5410" w:rsidP="00F40CDA">
      <w:pPr>
        <w:ind w:left="851"/>
        <w:jc w:val="left"/>
        <w:rPr>
          <w:rFonts w:cs="Arial"/>
        </w:rPr>
      </w:pPr>
    </w:p>
    <w:p w:rsidR="00AF3BC6" w:rsidRDefault="00AF3BC6" w:rsidP="00F40CDA">
      <w:pPr>
        <w:ind w:left="851"/>
        <w:jc w:val="left"/>
        <w:rPr>
          <w:rFonts w:cs="Arial"/>
        </w:rPr>
      </w:pPr>
    </w:p>
    <w:p w:rsidR="00AF3BC6" w:rsidRDefault="00AF3BC6" w:rsidP="00F40CDA">
      <w:pPr>
        <w:ind w:left="851"/>
        <w:jc w:val="left"/>
        <w:rPr>
          <w:rFonts w:cs="Arial"/>
        </w:rPr>
      </w:pPr>
    </w:p>
    <w:p w:rsidR="00AF3BC6" w:rsidRPr="001D658B" w:rsidRDefault="00AF3BC6" w:rsidP="00AF3BC6">
      <w:pPr>
        <w:pStyle w:val="Schiess1"/>
        <w:numPr>
          <w:ilvl w:val="0"/>
          <w:numId w:val="1"/>
        </w:numPr>
        <w:tabs>
          <w:tab w:val="clear" w:pos="360"/>
          <w:tab w:val="num" w:pos="851"/>
        </w:tabs>
        <w:ind w:left="851" w:hanging="851"/>
      </w:pPr>
      <w:bookmarkStart w:id="21" w:name="_Toc422924219"/>
      <w:bookmarkStart w:id="22" w:name="_Toc423344421"/>
      <w:r w:rsidRPr="001D658B">
        <w:t>Fundament</w:t>
      </w:r>
      <w:bookmarkEnd w:id="21"/>
      <w:bookmarkEnd w:id="22"/>
    </w:p>
    <w:p w:rsidR="00AF3BC6" w:rsidRPr="00057535" w:rsidRDefault="00AF3BC6" w:rsidP="00AF3BC6">
      <w:pPr>
        <w:pStyle w:val="Brdtext"/>
        <w:spacing w:after="0"/>
        <w:ind w:left="851"/>
        <w:rPr>
          <w:rFonts w:cs="Arial"/>
        </w:rPr>
      </w:pPr>
    </w:p>
    <w:p w:rsidR="005A18FE" w:rsidRDefault="005A18FE" w:rsidP="005A18FE">
      <w:pPr>
        <w:pStyle w:val="Brdtext"/>
        <w:spacing w:after="0"/>
        <w:ind w:left="851"/>
        <w:rPr>
          <w:rFonts w:cs="Arial"/>
        </w:rPr>
      </w:pPr>
      <w:r>
        <w:rPr>
          <w:rFonts w:cs="Arial"/>
        </w:rPr>
        <w:t>Im Auftragsfall erhält der Kunde vom Hersteller ein Projektbild, in dem die Maschine mit allen peripheren Einrichtungen und den beim Kunden gegebenen Aufstellbedingungen dargestellt ist. Das Projektbild ist innerhalb von 30 Tagen zu bestätigen.</w:t>
      </w:r>
    </w:p>
    <w:p w:rsidR="005A18FE" w:rsidRDefault="005A18FE" w:rsidP="005A18FE">
      <w:pPr>
        <w:pStyle w:val="Brdtext"/>
        <w:spacing w:after="0"/>
        <w:ind w:left="851" w:right="-1"/>
      </w:pPr>
      <w:r>
        <w:t>Nach dieser Bestätigung erhält der Kunde nach einem vertraglich noch zu vereinbarenden Zeitraum einen verbindlichen Fundamentanschlussplan (Oberflächendarstellung). Darin aufgeführt sind die Gestaltung der Fundamentoberfläche sowie die aus der Maschinenkonfiguration abgeleiteten statischen und dynamischen Belastungen.</w:t>
      </w:r>
    </w:p>
    <w:p w:rsidR="005A18FE" w:rsidRDefault="005A18FE" w:rsidP="005A18FE">
      <w:pPr>
        <w:pStyle w:val="Brdtext2"/>
        <w:ind w:left="851" w:right="-1"/>
        <w:rPr>
          <w:rFonts w:ascii="Verdana" w:hAnsi="Verdana" w:cs="Arial"/>
          <w:sz w:val="20"/>
        </w:rPr>
      </w:pPr>
    </w:p>
    <w:p w:rsidR="005A18FE" w:rsidRDefault="005A18FE" w:rsidP="005A18FE">
      <w:pPr>
        <w:pStyle w:val="Brdtext2"/>
        <w:ind w:left="851" w:right="-1"/>
        <w:rPr>
          <w:rFonts w:ascii="Verdana" w:hAnsi="Verdana" w:cs="Arial"/>
          <w:sz w:val="20"/>
          <w:u w:val="single"/>
        </w:rPr>
      </w:pPr>
      <w:r>
        <w:rPr>
          <w:rFonts w:ascii="Verdana" w:hAnsi="Verdana" w:cs="Arial"/>
          <w:sz w:val="20"/>
          <w:u w:val="single"/>
        </w:rPr>
        <w:t>Zur Beachtung:</w:t>
      </w:r>
    </w:p>
    <w:p w:rsidR="005A18FE" w:rsidRDefault="005A18FE" w:rsidP="005A18FE">
      <w:pPr>
        <w:ind w:left="851" w:right="-1"/>
        <w:rPr>
          <w:rFonts w:cs="Arial"/>
        </w:rPr>
      </w:pPr>
      <w:r>
        <w:rPr>
          <w:rFonts w:cs="Arial"/>
        </w:rPr>
        <w:t>Die Auslegung und bauliche Ausführung des Fundamentes und die zum Einbringen der Fixatoren erforderlichen Materialien, wie Zement, Vergussmasse oder Rahmen um die Fixatoren gehören nicht zu unserem Lieferumfang.</w:t>
      </w:r>
    </w:p>
    <w:p w:rsidR="005A18FE" w:rsidRDefault="005A18FE" w:rsidP="005A18FE">
      <w:pPr>
        <w:ind w:left="851" w:right="-1"/>
        <w:rPr>
          <w:rFonts w:cs="Arial"/>
        </w:rPr>
      </w:pPr>
      <w:r>
        <w:rPr>
          <w:rFonts w:cs="Arial"/>
        </w:rPr>
        <w:t>Die Abdeckungen des Fundaments, der Kabel- und Rohrkanäle, die Kabel- und Rohrbefestigungen, Blechkabelkanäle, Späneleitbleche und Spänerostabdeckungen gehören nicht zu unserem Lieferumfang.</w:t>
      </w:r>
    </w:p>
    <w:p w:rsidR="00AF3BC6" w:rsidRPr="006F530C" w:rsidRDefault="00AF3BC6" w:rsidP="00F40CDA">
      <w:pPr>
        <w:ind w:left="851"/>
        <w:jc w:val="left"/>
        <w:rPr>
          <w:rFonts w:cs="Arial"/>
        </w:rPr>
      </w:pPr>
    </w:p>
    <w:p w:rsidR="007428AD" w:rsidRDefault="007428AD">
      <w:pPr>
        <w:jc w:val="left"/>
        <w:rPr>
          <w:rFonts w:cs="Arial"/>
          <w:b/>
          <w:bCs/>
          <w:color w:val="2C2E69"/>
          <w:kern w:val="32"/>
          <w:sz w:val="24"/>
          <w:szCs w:val="24"/>
          <w:lang w:eastAsia="de-DE"/>
        </w:rPr>
      </w:pPr>
      <w:bookmarkStart w:id="23" w:name="_Toc366837751"/>
      <w:r>
        <w:br w:type="page"/>
      </w:r>
    </w:p>
    <w:p w:rsidR="00FB5410" w:rsidRPr="00057535" w:rsidRDefault="00FB5410" w:rsidP="00F05AEB">
      <w:pPr>
        <w:pStyle w:val="Schiess1"/>
        <w:numPr>
          <w:ilvl w:val="0"/>
          <w:numId w:val="1"/>
        </w:numPr>
        <w:tabs>
          <w:tab w:val="clear" w:pos="360"/>
          <w:tab w:val="num" w:pos="851"/>
        </w:tabs>
        <w:ind w:left="851" w:hanging="851"/>
      </w:pPr>
      <w:bookmarkStart w:id="24" w:name="_Toc423344422"/>
      <w:r w:rsidRPr="00057535">
        <w:lastRenderedPageBreak/>
        <w:t>Dienstleistungen</w:t>
      </w:r>
      <w:bookmarkEnd w:id="19"/>
      <w:bookmarkEnd w:id="23"/>
      <w:bookmarkEnd w:id="24"/>
    </w:p>
    <w:p w:rsidR="00FB5410" w:rsidRPr="00057535"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25" w:name="_Toc366837752"/>
      <w:r w:rsidRPr="0015518F">
        <w:rPr>
          <w:lang w:val="en-US"/>
        </w:rPr>
        <w:t>Vorabnahme</w:t>
      </w:r>
      <w:bookmarkEnd w:id="25"/>
    </w:p>
    <w:p w:rsidR="00FB5410" w:rsidRPr="00057535" w:rsidRDefault="00FB5410" w:rsidP="00FB5410">
      <w:pPr>
        <w:ind w:left="851"/>
      </w:pPr>
    </w:p>
    <w:p w:rsidR="00FB5410" w:rsidRPr="00C804C2" w:rsidRDefault="00FB5410" w:rsidP="00FB5410">
      <w:pPr>
        <w:ind w:left="851"/>
      </w:pPr>
      <w:r w:rsidRPr="00C804C2">
        <w:t>Die</w:t>
      </w:r>
      <w:r w:rsidRPr="00C804C2">
        <w:rPr>
          <w:b/>
        </w:rPr>
        <w:t xml:space="preserve"> </w:t>
      </w:r>
      <w:r w:rsidRPr="00C804C2">
        <w:t>Vorabnahme der Maschine im Werk des Herstellers findet ca. 2 Wochen vor dem vertraglichen Liefertermin statt.</w:t>
      </w:r>
    </w:p>
    <w:p w:rsidR="00FB5410" w:rsidRPr="00C804C2" w:rsidRDefault="00FB5410" w:rsidP="00FB5410">
      <w:pPr>
        <w:ind w:left="851"/>
      </w:pPr>
      <w:r w:rsidRPr="00C804C2">
        <w:t>Der Kunde wird rechtzeitig vor Beginn der Vorabnahme informiert, damit dieser daran teilnehmen kann.</w:t>
      </w:r>
    </w:p>
    <w:p w:rsidR="00FB5410" w:rsidRPr="00C804C2" w:rsidRDefault="00FB5410" w:rsidP="00FB5410">
      <w:pPr>
        <w:ind w:left="851"/>
      </w:pPr>
    </w:p>
    <w:p w:rsidR="00FB5410" w:rsidRPr="00C804C2" w:rsidRDefault="00FB5410" w:rsidP="00FB5410">
      <w:pPr>
        <w:ind w:left="851"/>
        <w:rPr>
          <w:b/>
        </w:rPr>
      </w:pPr>
      <w:r w:rsidRPr="00C804C2">
        <w:rPr>
          <w:b/>
        </w:rPr>
        <w:t>Die Vorabnahme beinhaltet:</w:t>
      </w:r>
    </w:p>
    <w:p w:rsidR="00FB5410" w:rsidRPr="00C804C2" w:rsidRDefault="00FB5410" w:rsidP="00FB5410">
      <w:pPr>
        <w:widowControl w:val="0"/>
        <w:numPr>
          <w:ilvl w:val="0"/>
          <w:numId w:val="13"/>
        </w:numPr>
        <w:tabs>
          <w:tab w:val="clear" w:pos="1932"/>
        </w:tabs>
        <w:ind w:left="1134" w:hanging="283"/>
        <w:jc w:val="left"/>
      </w:pPr>
      <w:r w:rsidRPr="00C804C2">
        <w:t>Maschinengeometrie nach SCHIESS-Abnahmeprotokoll in Anlehnung an DIN 8620</w:t>
      </w:r>
    </w:p>
    <w:p w:rsidR="00FB5410" w:rsidRPr="00C804C2" w:rsidRDefault="00FB5410" w:rsidP="00FB5410">
      <w:pPr>
        <w:widowControl w:val="0"/>
        <w:numPr>
          <w:ilvl w:val="0"/>
          <w:numId w:val="13"/>
        </w:numPr>
        <w:tabs>
          <w:tab w:val="clear" w:pos="1932"/>
        </w:tabs>
        <w:ind w:left="1134" w:hanging="283"/>
        <w:jc w:val="left"/>
      </w:pPr>
      <w:r w:rsidRPr="00C804C2">
        <w:t>Positioniergenauigkeiten nach SCHIESS-Abnahmeprotokoll in Anlehnung an VDI/DGQ 3441</w:t>
      </w:r>
    </w:p>
    <w:p w:rsidR="00FB5410" w:rsidRPr="00C804C2" w:rsidRDefault="00FB5410" w:rsidP="00FB5410">
      <w:pPr>
        <w:widowControl w:val="0"/>
        <w:numPr>
          <w:ilvl w:val="0"/>
          <w:numId w:val="13"/>
        </w:numPr>
        <w:tabs>
          <w:tab w:val="clear" w:pos="1932"/>
        </w:tabs>
        <w:ind w:left="1134" w:hanging="283"/>
        <w:jc w:val="left"/>
      </w:pPr>
      <w:r w:rsidRPr="00C804C2">
        <w:t>Maschinenfunktionen</w:t>
      </w:r>
    </w:p>
    <w:p w:rsidR="00FB5410" w:rsidRPr="00C804C2" w:rsidRDefault="00FB5410" w:rsidP="00FB5410">
      <w:pPr>
        <w:widowControl w:val="0"/>
        <w:numPr>
          <w:ilvl w:val="0"/>
          <w:numId w:val="13"/>
        </w:numPr>
        <w:tabs>
          <w:tab w:val="clear" w:pos="1932"/>
        </w:tabs>
        <w:ind w:left="1134" w:hanging="283"/>
        <w:jc w:val="left"/>
      </w:pPr>
      <w:r w:rsidRPr="00C804C2">
        <w:t>Vollständigkeit des Lieferumfanges</w:t>
      </w:r>
    </w:p>
    <w:p w:rsidR="00FB5410" w:rsidRDefault="00FB5410" w:rsidP="00FB5410">
      <w:pPr>
        <w:ind w:left="851"/>
      </w:pPr>
    </w:p>
    <w:p w:rsidR="00FB5410"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26" w:name="_Toc366837753"/>
      <w:r w:rsidRPr="0015518F">
        <w:rPr>
          <w:lang w:val="en-US"/>
        </w:rPr>
        <w:t>Verpackung und Transport</w:t>
      </w:r>
      <w:bookmarkEnd w:id="26"/>
    </w:p>
    <w:p w:rsidR="00FB5410" w:rsidRPr="00057535" w:rsidRDefault="00FB5410" w:rsidP="00FB5410">
      <w:pPr>
        <w:pStyle w:val="Brdtext2"/>
        <w:tabs>
          <w:tab w:val="clear" w:pos="0"/>
        </w:tabs>
        <w:ind w:left="851"/>
        <w:rPr>
          <w:rFonts w:ascii="Verdana" w:hAnsi="Verdana"/>
          <w:sz w:val="20"/>
        </w:rPr>
      </w:pPr>
    </w:p>
    <w:p w:rsidR="00FB5410" w:rsidRPr="00C804C2" w:rsidRDefault="00FB5410" w:rsidP="00FB5410">
      <w:pPr>
        <w:pStyle w:val="Brdtext2"/>
        <w:numPr>
          <w:ilvl w:val="0"/>
          <w:numId w:val="9"/>
        </w:numPr>
        <w:tabs>
          <w:tab w:val="clear" w:pos="0"/>
          <w:tab w:val="clear" w:pos="1428"/>
          <w:tab w:val="num" w:pos="1134"/>
          <w:tab w:val="right" w:pos="6237"/>
          <w:tab w:val="left" w:pos="6379"/>
        </w:tabs>
        <w:ind w:left="1134" w:hanging="283"/>
        <w:rPr>
          <w:rFonts w:ascii="Verdana" w:hAnsi="Verdana"/>
          <w:sz w:val="20"/>
        </w:rPr>
      </w:pPr>
      <w:r w:rsidRPr="00C804C2">
        <w:rPr>
          <w:rFonts w:ascii="Verdana" w:hAnsi="Verdana"/>
          <w:sz w:val="20"/>
        </w:rPr>
        <w:t>Verpackung für Lkw-Transport</w:t>
      </w:r>
    </w:p>
    <w:p w:rsidR="00FB5410" w:rsidRPr="00C804C2" w:rsidRDefault="00FB5410" w:rsidP="00FB5410">
      <w:pPr>
        <w:pStyle w:val="Brdtext2"/>
        <w:numPr>
          <w:ilvl w:val="0"/>
          <w:numId w:val="9"/>
        </w:numPr>
        <w:tabs>
          <w:tab w:val="clear" w:pos="1428"/>
          <w:tab w:val="num" w:pos="1134"/>
          <w:tab w:val="right" w:pos="6237"/>
          <w:tab w:val="left" w:pos="6379"/>
        </w:tabs>
        <w:ind w:left="1134" w:hanging="283"/>
        <w:rPr>
          <w:rFonts w:ascii="Verdana" w:hAnsi="Verdana"/>
          <w:sz w:val="20"/>
          <w:u w:val="single"/>
        </w:rPr>
      </w:pPr>
      <w:r w:rsidRPr="00C804C2">
        <w:rPr>
          <w:rFonts w:ascii="Verdana" w:hAnsi="Verdana"/>
          <w:sz w:val="20"/>
        </w:rPr>
        <w:t>Lieferung FCA Aschersleben gemäß INCOTERMS 2010</w:t>
      </w:r>
    </w:p>
    <w:p w:rsidR="00FB5410" w:rsidRPr="00057535" w:rsidRDefault="00FB5410" w:rsidP="00FB5410">
      <w:pPr>
        <w:ind w:left="851"/>
      </w:pPr>
    </w:p>
    <w:p w:rsidR="00FB5410" w:rsidRPr="00057535"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27" w:name="_Toc366837754"/>
      <w:r w:rsidRPr="0015518F">
        <w:rPr>
          <w:lang w:val="en-US"/>
        </w:rPr>
        <w:t>Montage und</w:t>
      </w:r>
      <w:r w:rsidRPr="00F304FE">
        <w:t xml:space="preserve"> Inbetriebnahme</w:t>
      </w:r>
      <w:bookmarkEnd w:id="27"/>
    </w:p>
    <w:p w:rsidR="00FB5410" w:rsidRPr="00057535" w:rsidRDefault="00FB5410" w:rsidP="00FB5410">
      <w:pPr>
        <w:ind w:left="851"/>
        <w:rPr>
          <w:rFonts w:cs="Arial"/>
          <w:bCs/>
        </w:rPr>
      </w:pPr>
    </w:p>
    <w:p w:rsidR="00FB5410" w:rsidRPr="00C804C2" w:rsidRDefault="00FB5410" w:rsidP="00FB5410">
      <w:pPr>
        <w:ind w:left="851"/>
        <w:rPr>
          <w:rFonts w:cs="Arial"/>
          <w:b/>
          <w:bCs/>
        </w:rPr>
      </w:pPr>
      <w:r w:rsidRPr="00C804C2">
        <w:rPr>
          <w:rFonts w:cs="Arial"/>
          <w:b/>
          <w:bCs/>
        </w:rPr>
        <w:t>Leistungen des Kunden</w:t>
      </w:r>
    </w:p>
    <w:p w:rsidR="00FB5410" w:rsidRPr="00C804C2" w:rsidRDefault="00FB5410" w:rsidP="00FB5410">
      <w:pPr>
        <w:numPr>
          <w:ilvl w:val="2"/>
          <w:numId w:val="8"/>
        </w:numPr>
        <w:tabs>
          <w:tab w:val="clear" w:pos="2865"/>
        </w:tabs>
        <w:ind w:left="1134" w:hanging="283"/>
        <w:jc w:val="left"/>
      </w:pPr>
      <w:r w:rsidRPr="00C804C2">
        <w:t>Vorbereitung des Aufstellortes gemäß Fundamentanschluss- und Aufstellplan</w:t>
      </w:r>
    </w:p>
    <w:p w:rsidR="00FB5410" w:rsidRPr="00C804C2" w:rsidRDefault="00FB5410" w:rsidP="00FB5410">
      <w:pPr>
        <w:numPr>
          <w:ilvl w:val="2"/>
          <w:numId w:val="8"/>
        </w:numPr>
        <w:tabs>
          <w:tab w:val="clear" w:pos="2865"/>
        </w:tabs>
        <w:ind w:left="1134" w:hanging="283"/>
        <w:jc w:val="left"/>
      </w:pPr>
      <w:r w:rsidRPr="00C804C2">
        <w:t>Übernahme der Maschine und Ausrüstungen vom Spediteur</w:t>
      </w:r>
    </w:p>
    <w:p w:rsidR="00FB5410" w:rsidRPr="00C804C2" w:rsidRDefault="00FB5410" w:rsidP="00FB5410">
      <w:pPr>
        <w:numPr>
          <w:ilvl w:val="2"/>
          <w:numId w:val="8"/>
        </w:numPr>
        <w:tabs>
          <w:tab w:val="clear" w:pos="2865"/>
        </w:tabs>
        <w:ind w:left="1134" w:hanging="283"/>
        <w:jc w:val="left"/>
      </w:pPr>
      <w:r w:rsidRPr="00C804C2">
        <w:t>Transport zum Aufstellort der Maschine</w:t>
      </w:r>
    </w:p>
    <w:p w:rsidR="00FB5410" w:rsidRPr="00C804C2" w:rsidRDefault="00FB5410" w:rsidP="00FB5410">
      <w:pPr>
        <w:numPr>
          <w:ilvl w:val="2"/>
          <w:numId w:val="8"/>
        </w:numPr>
        <w:tabs>
          <w:tab w:val="clear" w:pos="2865"/>
        </w:tabs>
        <w:ind w:left="1134" w:hanging="283"/>
        <w:jc w:val="left"/>
      </w:pPr>
      <w:r w:rsidRPr="00C804C2">
        <w:t>Gewährleistung erforderlicher Montagefreiheit einschließlich Kranhakenhöhe und Kranlast</w:t>
      </w:r>
    </w:p>
    <w:p w:rsidR="00FB5410" w:rsidRPr="00C804C2" w:rsidRDefault="00FB5410" w:rsidP="00FB5410">
      <w:pPr>
        <w:numPr>
          <w:ilvl w:val="2"/>
          <w:numId w:val="8"/>
        </w:numPr>
        <w:tabs>
          <w:tab w:val="clear" w:pos="2865"/>
        </w:tabs>
        <w:ind w:left="1134" w:hanging="283"/>
        <w:jc w:val="left"/>
      </w:pPr>
      <w:r w:rsidRPr="00C804C2">
        <w:t>Bereitstellung des elektrischen Hauptanschlusses</w:t>
      </w:r>
    </w:p>
    <w:p w:rsidR="008414FB" w:rsidRPr="00C804C2" w:rsidRDefault="008414FB" w:rsidP="008414FB">
      <w:pPr>
        <w:numPr>
          <w:ilvl w:val="2"/>
          <w:numId w:val="8"/>
        </w:numPr>
        <w:tabs>
          <w:tab w:val="clear" w:pos="2865"/>
        </w:tabs>
        <w:ind w:left="1134" w:hanging="283"/>
        <w:jc w:val="left"/>
      </w:pPr>
      <w:r>
        <w:t>Bereitstellung des Pneumatikanschlusses</w:t>
      </w:r>
    </w:p>
    <w:p w:rsidR="00FB5410" w:rsidRPr="00C804C2" w:rsidRDefault="00FB5410" w:rsidP="00FB5410">
      <w:pPr>
        <w:numPr>
          <w:ilvl w:val="2"/>
          <w:numId w:val="8"/>
        </w:numPr>
        <w:tabs>
          <w:tab w:val="clear" w:pos="2865"/>
        </w:tabs>
        <w:ind w:left="1134" w:hanging="283"/>
        <w:jc w:val="left"/>
      </w:pPr>
      <w:r w:rsidRPr="00C804C2">
        <w:t>Bereitstellung von Hilfsmitteln (Hydrauliköl, Schmieröl, Kühlschmierstoff)</w:t>
      </w:r>
    </w:p>
    <w:p w:rsidR="00FB5410" w:rsidRPr="00997884" w:rsidRDefault="00FB5410" w:rsidP="00FB5410">
      <w:pPr>
        <w:ind w:left="851"/>
        <w:rPr>
          <w:highlight w:val="yellow"/>
        </w:rPr>
      </w:pPr>
    </w:p>
    <w:p w:rsidR="00FB5410" w:rsidRPr="00C804C2" w:rsidRDefault="00FB5410" w:rsidP="00FB5410">
      <w:pPr>
        <w:ind w:left="851"/>
        <w:rPr>
          <w:rFonts w:cs="Arial"/>
          <w:b/>
          <w:bCs/>
        </w:rPr>
      </w:pPr>
      <w:r w:rsidRPr="00C804C2">
        <w:rPr>
          <w:rFonts w:cs="Arial"/>
          <w:b/>
          <w:bCs/>
        </w:rPr>
        <w:t>Leistungen des Herstellers</w:t>
      </w:r>
    </w:p>
    <w:p w:rsidR="00FB5410" w:rsidRPr="00C804C2" w:rsidRDefault="00FB5410" w:rsidP="00FB5410">
      <w:pPr>
        <w:numPr>
          <w:ilvl w:val="2"/>
          <w:numId w:val="8"/>
        </w:numPr>
        <w:tabs>
          <w:tab w:val="clear" w:pos="2865"/>
        </w:tabs>
        <w:ind w:left="1134" w:hanging="283"/>
        <w:jc w:val="left"/>
      </w:pPr>
      <w:r w:rsidRPr="00C804C2">
        <w:t>Übergabe eines Fundamentanschluss- und Aufstellplanes</w:t>
      </w:r>
    </w:p>
    <w:p w:rsidR="00FB5410" w:rsidRPr="00C804C2" w:rsidRDefault="00FB5410" w:rsidP="00FB5410">
      <w:pPr>
        <w:numPr>
          <w:ilvl w:val="2"/>
          <w:numId w:val="8"/>
        </w:numPr>
        <w:tabs>
          <w:tab w:val="clear" w:pos="2865"/>
        </w:tabs>
        <w:ind w:left="1134" w:hanging="283"/>
        <w:jc w:val="left"/>
      </w:pPr>
      <w:r w:rsidRPr="00C804C2">
        <w:t>Beistellung erforderlicher Transportanweisungen</w:t>
      </w:r>
    </w:p>
    <w:p w:rsidR="00FB5410" w:rsidRPr="00C804C2" w:rsidRDefault="00FB5410" w:rsidP="00FB5410">
      <w:pPr>
        <w:numPr>
          <w:ilvl w:val="2"/>
          <w:numId w:val="8"/>
        </w:numPr>
        <w:tabs>
          <w:tab w:val="clear" w:pos="2865"/>
        </w:tabs>
        <w:ind w:left="1134" w:hanging="283"/>
        <w:jc w:val="left"/>
      </w:pPr>
      <w:r w:rsidRPr="00C804C2">
        <w:t>Aufstellen, Inbetriebnahme und Feinjustage der Maschine</w:t>
      </w:r>
    </w:p>
    <w:p w:rsidR="00FB5410" w:rsidRPr="00C804C2" w:rsidRDefault="00FB5410" w:rsidP="00FB5410">
      <w:pPr>
        <w:numPr>
          <w:ilvl w:val="2"/>
          <w:numId w:val="8"/>
        </w:numPr>
        <w:tabs>
          <w:tab w:val="clear" w:pos="2865"/>
        </w:tabs>
        <w:ind w:left="1134" w:hanging="283"/>
        <w:jc w:val="left"/>
      </w:pPr>
      <w:r w:rsidRPr="00C804C2">
        <w:t>Messmittelbereitstellung für Justage</w:t>
      </w:r>
    </w:p>
    <w:p w:rsidR="00FB5410" w:rsidRPr="00C804C2" w:rsidRDefault="00FB5410" w:rsidP="00FB5410">
      <w:pPr>
        <w:numPr>
          <w:ilvl w:val="2"/>
          <w:numId w:val="8"/>
        </w:numPr>
        <w:tabs>
          <w:tab w:val="clear" w:pos="2865"/>
        </w:tabs>
        <w:ind w:left="1134" w:hanging="283"/>
        <w:jc w:val="left"/>
      </w:pPr>
      <w:r w:rsidRPr="00C804C2">
        <w:t>Funktionsprüfung</w:t>
      </w:r>
    </w:p>
    <w:p w:rsidR="00FB5410" w:rsidRPr="00C804C2" w:rsidRDefault="00FB5410" w:rsidP="00FB5410">
      <w:pPr>
        <w:ind w:left="851"/>
      </w:pPr>
    </w:p>
    <w:p w:rsidR="00FB5410" w:rsidRDefault="00FB5410" w:rsidP="00FB5410">
      <w:pPr>
        <w:ind w:left="851"/>
      </w:pPr>
      <w:r w:rsidRPr="00C804C2">
        <w:t>Für die Montage und Inbetriebnahme der Maschine im Werk des Kunden entsendet der Hersteller sein Fachpersonal. Der Zeitraum ist abhängig vom endgültigen Liefer- und Leistungsumfang und wird mit der Bestellung festgelegt.</w:t>
      </w:r>
    </w:p>
    <w:p w:rsidR="00FB5410" w:rsidRPr="00313957" w:rsidRDefault="00FB5410" w:rsidP="00FB5410">
      <w:pPr>
        <w:ind w:left="851"/>
      </w:pPr>
    </w:p>
    <w:p w:rsidR="003A59CB" w:rsidRPr="00F304FE" w:rsidRDefault="003A59CB">
      <w:pPr>
        <w:jc w:val="left"/>
        <w:rPr>
          <w:rFonts w:cs="Arial"/>
          <w:b/>
          <w:bCs/>
          <w:color w:val="2C2E69"/>
          <w:kern w:val="32"/>
          <w:sz w:val="24"/>
          <w:szCs w:val="24"/>
          <w:lang w:eastAsia="de-DE"/>
        </w:rPr>
      </w:pPr>
      <w:bookmarkStart w:id="28" w:name="_Toc366837755"/>
      <w:r w:rsidRPr="0098142D">
        <w:br w:type="page"/>
      </w:r>
    </w:p>
    <w:p w:rsidR="00FB5410" w:rsidRPr="0015518F" w:rsidRDefault="00FB5410" w:rsidP="0015518F">
      <w:pPr>
        <w:pStyle w:val="Schiess11"/>
        <w:numPr>
          <w:ilvl w:val="1"/>
          <w:numId w:val="1"/>
        </w:numPr>
        <w:tabs>
          <w:tab w:val="clear" w:pos="792"/>
          <w:tab w:val="num" w:pos="851"/>
        </w:tabs>
        <w:ind w:left="0" w:firstLine="0"/>
        <w:rPr>
          <w:lang w:val="en-US"/>
        </w:rPr>
      </w:pPr>
      <w:r w:rsidRPr="00F304FE">
        <w:lastRenderedPageBreak/>
        <w:t>Endabnahme</w:t>
      </w:r>
      <w:bookmarkEnd w:id="28"/>
    </w:p>
    <w:p w:rsidR="00FB5410" w:rsidRPr="00057535" w:rsidRDefault="00FB5410" w:rsidP="00FB5410">
      <w:pPr>
        <w:ind w:left="851"/>
      </w:pPr>
    </w:p>
    <w:p w:rsidR="00FB5410" w:rsidRPr="00C804C2" w:rsidRDefault="00FB5410" w:rsidP="00FB5410">
      <w:pPr>
        <w:ind w:left="851"/>
      </w:pPr>
      <w:r w:rsidRPr="00C804C2">
        <w:t>Die Endabnahme der Maschine im Werk des Kunden erfolgt unmittelbar im Anschluss an die Montage und Inbetriebnahme.</w:t>
      </w:r>
    </w:p>
    <w:p w:rsidR="00FB5410" w:rsidRPr="00C804C2" w:rsidRDefault="00FB5410" w:rsidP="00FB5410">
      <w:pPr>
        <w:ind w:left="851"/>
      </w:pPr>
      <w:r w:rsidRPr="00C804C2">
        <w:t>Der Inhalt der Endabnahme ist identisch mit der Vorabnahme im Werk des Herstellers.</w:t>
      </w:r>
    </w:p>
    <w:p w:rsidR="00FB5410" w:rsidRPr="00C804C2" w:rsidRDefault="00FB5410" w:rsidP="00FB5410">
      <w:pPr>
        <w:ind w:left="851"/>
      </w:pPr>
      <w:r w:rsidRPr="00C804C2">
        <w:t>Nach erfolgreicher Abnahme unterzeichnen beide Seiten ein Endabnahmeprotokoll, mit dessen Unterzeichnung die Gewährleistungszeit beginnt.</w:t>
      </w:r>
    </w:p>
    <w:p w:rsidR="00FB5410" w:rsidRDefault="00FB5410" w:rsidP="00FB5410">
      <w:pPr>
        <w:ind w:left="851"/>
      </w:pPr>
    </w:p>
    <w:p w:rsidR="00FB5410"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29" w:name="_Toc366837756"/>
      <w:r w:rsidRPr="0015518F">
        <w:rPr>
          <w:lang w:val="en-US"/>
        </w:rPr>
        <w:t>Schulungen</w:t>
      </w:r>
      <w:r w:rsidRPr="00F304FE">
        <w:t xml:space="preserve"> im Werk</w:t>
      </w:r>
      <w:r w:rsidRPr="0015518F">
        <w:rPr>
          <w:lang w:val="en-US"/>
        </w:rPr>
        <w:t xml:space="preserve"> des</w:t>
      </w:r>
      <w:r w:rsidRPr="00F304FE">
        <w:t xml:space="preserve"> Kunden</w:t>
      </w:r>
      <w:bookmarkEnd w:id="29"/>
    </w:p>
    <w:p w:rsidR="00FB5410" w:rsidRPr="00057535" w:rsidRDefault="00FB5410" w:rsidP="00FB5410">
      <w:pPr>
        <w:pStyle w:val="Brdtext2"/>
        <w:tabs>
          <w:tab w:val="clear" w:pos="0"/>
        </w:tabs>
        <w:ind w:left="851"/>
        <w:rPr>
          <w:rFonts w:ascii="Verdana" w:hAnsi="Verdana"/>
          <w:sz w:val="20"/>
        </w:rPr>
      </w:pPr>
    </w:p>
    <w:p w:rsidR="00FB5410" w:rsidRPr="00C804C2" w:rsidRDefault="00FB5410" w:rsidP="00FB5410">
      <w:pPr>
        <w:pStyle w:val="Brdtext2"/>
        <w:tabs>
          <w:tab w:val="clear" w:pos="0"/>
          <w:tab w:val="left" w:pos="851"/>
          <w:tab w:val="right" w:pos="6237"/>
          <w:tab w:val="left" w:pos="6379"/>
        </w:tabs>
        <w:ind w:left="851"/>
        <w:rPr>
          <w:rFonts w:ascii="Verdana" w:hAnsi="Verdana"/>
          <w:sz w:val="20"/>
        </w:rPr>
      </w:pPr>
      <w:r w:rsidRPr="00C804C2">
        <w:rPr>
          <w:rFonts w:ascii="Verdana" w:hAnsi="Verdana"/>
          <w:sz w:val="20"/>
        </w:rPr>
        <w:t>Die Schulung beinhaltet:</w:t>
      </w:r>
    </w:p>
    <w:p w:rsidR="00FB5410" w:rsidRPr="00C804C2" w:rsidRDefault="00FB5410" w:rsidP="00FB5410">
      <w:pPr>
        <w:pStyle w:val="Brdtext2"/>
        <w:numPr>
          <w:ilvl w:val="0"/>
          <w:numId w:val="9"/>
        </w:numPr>
        <w:tabs>
          <w:tab w:val="clear" w:pos="0"/>
          <w:tab w:val="clear" w:pos="1428"/>
          <w:tab w:val="num" w:pos="1134"/>
          <w:tab w:val="right" w:pos="6237"/>
          <w:tab w:val="left" w:pos="6379"/>
        </w:tabs>
        <w:ind w:left="1134" w:hanging="283"/>
        <w:rPr>
          <w:rFonts w:ascii="Verdana" w:hAnsi="Verdana"/>
          <w:sz w:val="20"/>
        </w:rPr>
      </w:pPr>
      <w:r w:rsidRPr="00C804C2">
        <w:rPr>
          <w:rFonts w:ascii="Verdana" w:hAnsi="Verdana"/>
          <w:sz w:val="20"/>
        </w:rPr>
        <w:t>Maschinenbedienung / Maschineneinweisung</w:t>
      </w:r>
    </w:p>
    <w:p w:rsidR="00FB5410" w:rsidRPr="00761B1A" w:rsidRDefault="00FB5410" w:rsidP="00FB5410">
      <w:pPr>
        <w:pStyle w:val="Brdtext2"/>
        <w:numPr>
          <w:ilvl w:val="0"/>
          <w:numId w:val="9"/>
        </w:numPr>
        <w:tabs>
          <w:tab w:val="clear" w:pos="1428"/>
          <w:tab w:val="num" w:pos="1134"/>
          <w:tab w:val="right" w:pos="6237"/>
          <w:tab w:val="left" w:pos="6379"/>
        </w:tabs>
        <w:ind w:left="1134" w:hanging="283"/>
        <w:rPr>
          <w:rFonts w:ascii="Verdana" w:hAnsi="Verdana"/>
          <w:sz w:val="20"/>
          <w:u w:val="single"/>
        </w:rPr>
      </w:pPr>
      <w:r w:rsidRPr="00C804C2">
        <w:rPr>
          <w:rFonts w:ascii="Verdana" w:hAnsi="Verdana"/>
          <w:sz w:val="20"/>
        </w:rPr>
        <w:t>Programmierung (maschinenspezifisch)</w:t>
      </w:r>
    </w:p>
    <w:p w:rsidR="00FB5410" w:rsidRPr="00D635F2" w:rsidRDefault="00FB5410" w:rsidP="00FB5410">
      <w:pPr>
        <w:pStyle w:val="Brdtext2"/>
        <w:numPr>
          <w:ilvl w:val="0"/>
          <w:numId w:val="9"/>
        </w:numPr>
        <w:tabs>
          <w:tab w:val="clear" w:pos="1428"/>
          <w:tab w:val="num" w:pos="1134"/>
          <w:tab w:val="right" w:pos="6237"/>
          <w:tab w:val="left" w:pos="6379"/>
        </w:tabs>
        <w:ind w:left="1134" w:hanging="283"/>
        <w:jc w:val="left"/>
        <w:rPr>
          <w:rFonts w:ascii="Verdana" w:hAnsi="Verdana"/>
          <w:sz w:val="20"/>
        </w:rPr>
      </w:pPr>
      <w:r w:rsidRPr="00C804C2">
        <w:rPr>
          <w:rFonts w:ascii="Verdana" w:hAnsi="Verdana"/>
          <w:sz w:val="20"/>
        </w:rPr>
        <w:t>Schulungsdauer:  5 Tage während bzw. unmittelbar im Anschluss an die Inbetriebnahme</w:t>
      </w:r>
    </w:p>
    <w:p w:rsidR="001D7250" w:rsidRPr="00761B1A" w:rsidRDefault="001D7250" w:rsidP="001D7250">
      <w:pPr>
        <w:pStyle w:val="Brdtext2"/>
        <w:numPr>
          <w:ilvl w:val="0"/>
          <w:numId w:val="9"/>
        </w:numPr>
        <w:tabs>
          <w:tab w:val="clear" w:pos="1428"/>
          <w:tab w:val="num" w:pos="1134"/>
          <w:tab w:val="right" w:pos="6237"/>
          <w:tab w:val="left" w:pos="6379"/>
        </w:tabs>
        <w:ind w:left="1134" w:hanging="283"/>
        <w:rPr>
          <w:rFonts w:ascii="Verdana" w:hAnsi="Verdana"/>
          <w:sz w:val="20"/>
          <w:u w:val="single"/>
        </w:rPr>
      </w:pPr>
      <w:r>
        <w:rPr>
          <w:rFonts w:ascii="Verdana" w:hAnsi="Verdana"/>
          <w:sz w:val="20"/>
        </w:rPr>
        <w:t>Voraussetzung: Grundkenntnisse der Maschinensteuerung</w:t>
      </w:r>
    </w:p>
    <w:p w:rsidR="00FB5410" w:rsidRDefault="00FB5410" w:rsidP="00FB5410">
      <w:pPr>
        <w:ind w:left="851"/>
      </w:pPr>
    </w:p>
    <w:p w:rsidR="00A53E7F" w:rsidRDefault="00A53E7F">
      <w:pPr>
        <w:jc w:val="left"/>
        <w:rPr>
          <w:rFonts w:cs="Arial"/>
          <w:b/>
          <w:bCs/>
          <w:color w:val="2C2E69"/>
          <w:kern w:val="32"/>
          <w:sz w:val="24"/>
          <w:szCs w:val="24"/>
          <w:lang w:eastAsia="de-DE"/>
        </w:rPr>
      </w:pPr>
      <w:bookmarkStart w:id="30" w:name="_Toc316293420"/>
      <w:bookmarkStart w:id="31" w:name="_Toc366837758"/>
      <w:r>
        <w:br w:type="page"/>
      </w:r>
    </w:p>
    <w:p w:rsidR="00FB5410" w:rsidRPr="00057535" w:rsidRDefault="00FB5410" w:rsidP="00F05AEB">
      <w:pPr>
        <w:pStyle w:val="Schiess1"/>
        <w:numPr>
          <w:ilvl w:val="0"/>
          <w:numId w:val="1"/>
        </w:numPr>
        <w:tabs>
          <w:tab w:val="clear" w:pos="360"/>
          <w:tab w:val="num" w:pos="851"/>
        </w:tabs>
        <w:ind w:left="851" w:hanging="851"/>
      </w:pPr>
      <w:bookmarkStart w:id="32" w:name="_Toc423344423"/>
      <w:r w:rsidRPr="00057535">
        <w:lastRenderedPageBreak/>
        <w:t>Preise</w:t>
      </w:r>
      <w:bookmarkEnd w:id="30"/>
      <w:bookmarkEnd w:id="31"/>
      <w:bookmarkEnd w:id="32"/>
    </w:p>
    <w:p w:rsidR="00FB5410" w:rsidRPr="00057535" w:rsidRDefault="00FB5410" w:rsidP="00FB5410">
      <w:pPr>
        <w:ind w:left="851"/>
      </w:pPr>
    </w:p>
    <w:p w:rsidR="00FB5410" w:rsidRPr="00057535" w:rsidRDefault="00FB5410" w:rsidP="00FB5410">
      <w:pPr>
        <w:ind w:left="851"/>
      </w:pPr>
      <w:r w:rsidRPr="00057535">
        <w:t>Der Maschinenpreis beinhaltet die vorab beschriebenen Leistungen und Ausrüstungen wie folgt:</w:t>
      </w:r>
    </w:p>
    <w:p w:rsidR="00FB5410" w:rsidRPr="00057535" w:rsidRDefault="00FB5410" w:rsidP="00FB5410">
      <w:pPr>
        <w:ind w:left="851"/>
      </w:pPr>
    </w:p>
    <w:tbl>
      <w:tblPr>
        <w:tblW w:w="8787"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
        <w:gridCol w:w="4932"/>
        <w:gridCol w:w="1417"/>
        <w:gridCol w:w="1701"/>
      </w:tblGrid>
      <w:tr w:rsidR="00F40CDA" w:rsidRPr="00057535" w:rsidTr="00F40CDA">
        <w:trPr>
          <w:cantSplit/>
        </w:trPr>
        <w:tc>
          <w:tcPr>
            <w:tcW w:w="737" w:type="dxa"/>
            <w:shd w:val="clear" w:color="auto" w:fill="auto"/>
          </w:tcPr>
          <w:p w:rsidR="00F40CDA" w:rsidRPr="00F40CDA" w:rsidRDefault="00F40CDA" w:rsidP="00F304FE">
            <w:pPr>
              <w:rPr>
                <w:rFonts w:cs="Arial"/>
                <w:szCs w:val="20"/>
              </w:rPr>
            </w:pPr>
          </w:p>
        </w:tc>
        <w:tc>
          <w:tcPr>
            <w:tcW w:w="4932" w:type="dxa"/>
            <w:shd w:val="clear" w:color="auto" w:fill="auto"/>
          </w:tcPr>
          <w:p w:rsidR="00F40CDA" w:rsidRPr="000A0B19" w:rsidRDefault="00F40CDA" w:rsidP="00F304FE">
            <w:pPr>
              <w:rPr>
                <w:rFonts w:cs="Arial"/>
              </w:rPr>
            </w:pPr>
          </w:p>
        </w:tc>
        <w:tc>
          <w:tcPr>
            <w:tcW w:w="1417" w:type="dxa"/>
            <w:shd w:val="clear" w:color="auto" w:fill="auto"/>
          </w:tcPr>
          <w:p w:rsidR="00F40CDA" w:rsidRPr="000A0B19" w:rsidRDefault="00DC6C5F" w:rsidP="00F304FE">
            <w:pPr>
              <w:jc w:val="center"/>
              <w:rPr>
                <w:rFonts w:cs="Arial"/>
                <w:b/>
              </w:rPr>
            </w:pPr>
            <w:r>
              <w:rPr>
                <w:rFonts w:cs="Arial"/>
                <w:b/>
              </w:rPr>
              <w:t>Optionen</w:t>
            </w:r>
          </w:p>
        </w:tc>
        <w:tc>
          <w:tcPr>
            <w:tcW w:w="1701" w:type="dxa"/>
            <w:shd w:val="clear" w:color="auto" w:fill="auto"/>
          </w:tcPr>
          <w:p w:rsidR="00F40CDA" w:rsidRPr="00057535" w:rsidRDefault="00F40CDA" w:rsidP="00F304FE">
            <w:pPr>
              <w:jc w:val="center"/>
              <w:rPr>
                <w:rFonts w:cs="Arial"/>
                <w:b/>
              </w:rPr>
            </w:pPr>
          </w:p>
        </w:tc>
      </w:tr>
      <w:tr w:rsidR="00FB5410" w:rsidRPr="00057535" w:rsidTr="00F40CDA">
        <w:trPr>
          <w:cantSplit/>
        </w:trPr>
        <w:tc>
          <w:tcPr>
            <w:tcW w:w="737" w:type="dxa"/>
            <w:shd w:val="clear" w:color="auto" w:fill="auto"/>
          </w:tcPr>
          <w:p w:rsidR="00FB5410" w:rsidRPr="00F40CDA" w:rsidRDefault="00FB5410" w:rsidP="00F254C7">
            <w:pPr>
              <w:rPr>
                <w:rFonts w:cs="Arial"/>
                <w:szCs w:val="20"/>
              </w:rPr>
            </w:pPr>
          </w:p>
        </w:tc>
        <w:tc>
          <w:tcPr>
            <w:tcW w:w="4932" w:type="dxa"/>
            <w:shd w:val="clear" w:color="auto" w:fill="auto"/>
          </w:tcPr>
          <w:p w:rsidR="00FB5410" w:rsidRPr="000A0B19" w:rsidRDefault="00FB5410" w:rsidP="00F254C7">
            <w:pPr>
              <w:rPr>
                <w:rFonts w:cs="Arial"/>
              </w:rPr>
            </w:pPr>
          </w:p>
        </w:tc>
        <w:tc>
          <w:tcPr>
            <w:tcW w:w="1417" w:type="dxa"/>
            <w:shd w:val="clear" w:color="auto" w:fill="auto"/>
          </w:tcPr>
          <w:p w:rsidR="00FB5410" w:rsidRPr="000A0B19" w:rsidRDefault="00DC6C5F" w:rsidP="00F254C7">
            <w:pPr>
              <w:jc w:val="center"/>
              <w:rPr>
                <w:rFonts w:cs="Arial"/>
                <w:b/>
              </w:rPr>
            </w:pPr>
            <w:r>
              <w:rPr>
                <w:rFonts w:cs="Arial"/>
                <w:b/>
              </w:rPr>
              <w:t>EURO</w:t>
            </w:r>
          </w:p>
        </w:tc>
        <w:tc>
          <w:tcPr>
            <w:tcW w:w="1701" w:type="dxa"/>
            <w:shd w:val="clear" w:color="auto" w:fill="auto"/>
          </w:tcPr>
          <w:p w:rsidR="00FB5410" w:rsidRPr="00057535" w:rsidRDefault="00FB5410" w:rsidP="00F254C7">
            <w:pPr>
              <w:jc w:val="center"/>
              <w:rPr>
                <w:rFonts w:cs="Arial"/>
                <w:b/>
              </w:rPr>
            </w:pPr>
            <w:r w:rsidRPr="00057535">
              <w:rPr>
                <w:rFonts w:cs="Arial"/>
                <w:b/>
              </w:rPr>
              <w:t>EURO</w:t>
            </w:r>
          </w:p>
        </w:tc>
      </w:tr>
      <w:tr w:rsidR="00FB5410" w:rsidRPr="00057535" w:rsidTr="00F40CDA">
        <w:trPr>
          <w:cantSplit/>
          <w:trHeight w:val="174"/>
        </w:trPr>
        <w:tc>
          <w:tcPr>
            <w:tcW w:w="737" w:type="dxa"/>
          </w:tcPr>
          <w:p w:rsidR="00FB5410" w:rsidRPr="00F40CDA" w:rsidRDefault="00FB5410" w:rsidP="00F254C7">
            <w:pPr>
              <w:rPr>
                <w:rFonts w:cs="Arial"/>
                <w:szCs w:val="20"/>
              </w:rPr>
            </w:pPr>
          </w:p>
        </w:tc>
        <w:tc>
          <w:tcPr>
            <w:tcW w:w="4932" w:type="dxa"/>
          </w:tcPr>
          <w:p w:rsidR="00FB5410" w:rsidRPr="000A0B19" w:rsidRDefault="00FB5410" w:rsidP="00F254C7">
            <w:pPr>
              <w:pStyle w:val="Adresse"/>
              <w:keepLines w:val="0"/>
              <w:ind w:left="31" w:right="0"/>
              <w:jc w:val="left"/>
              <w:rPr>
                <w:rFonts w:cs="Arial"/>
                <w:b/>
              </w:rPr>
            </w:pPr>
            <w:r w:rsidRPr="000A0B19">
              <w:rPr>
                <w:rFonts w:cs="Arial"/>
                <w:b/>
              </w:rPr>
              <w:t>Grundmaschine</w:t>
            </w:r>
          </w:p>
        </w:tc>
        <w:tc>
          <w:tcPr>
            <w:tcW w:w="1417" w:type="dxa"/>
          </w:tcPr>
          <w:p w:rsidR="00FB5410" w:rsidRPr="00C92CB4" w:rsidRDefault="00FB5410" w:rsidP="00F254C7">
            <w:pPr>
              <w:jc w:val="right"/>
              <w:rPr>
                <w:rFonts w:cs="Arial"/>
              </w:rPr>
            </w:pPr>
          </w:p>
        </w:tc>
        <w:tc>
          <w:tcPr>
            <w:tcW w:w="1701" w:type="dxa"/>
          </w:tcPr>
          <w:p w:rsidR="00FB5410" w:rsidRPr="00C92CB4" w:rsidRDefault="00FB5410" w:rsidP="00F254C7">
            <w:pPr>
              <w:jc w:val="right"/>
              <w:rPr>
                <w:rFonts w:cs="Arial"/>
              </w:rPr>
            </w:pPr>
          </w:p>
        </w:tc>
      </w:tr>
      <w:tr w:rsidR="00FB5410" w:rsidRPr="00057535" w:rsidTr="00F40CDA">
        <w:trPr>
          <w:cantSplit/>
          <w:trHeight w:val="1396"/>
        </w:trPr>
        <w:tc>
          <w:tcPr>
            <w:tcW w:w="737" w:type="dxa"/>
          </w:tcPr>
          <w:p w:rsidR="00FB5410" w:rsidRPr="00F40CDA" w:rsidRDefault="00FB5410" w:rsidP="00F254C7">
            <w:pPr>
              <w:rPr>
                <w:rFonts w:cs="Arial"/>
                <w:szCs w:val="20"/>
              </w:rPr>
            </w:pPr>
          </w:p>
        </w:tc>
        <w:tc>
          <w:tcPr>
            <w:tcW w:w="4932" w:type="dxa"/>
          </w:tcPr>
          <w:p w:rsidR="00F26EF2" w:rsidRDefault="00F26EF2" w:rsidP="00F254C7">
            <w:pPr>
              <w:pStyle w:val="Adresse"/>
              <w:keepLines w:val="0"/>
              <w:ind w:left="31" w:right="0"/>
              <w:jc w:val="left"/>
              <w:rPr>
                <w:rFonts w:cs="Arial"/>
              </w:rPr>
            </w:pPr>
          </w:p>
          <w:p w:rsidR="00FB5410" w:rsidRPr="000A0B19" w:rsidRDefault="00FB5410" w:rsidP="00F254C7">
            <w:pPr>
              <w:pStyle w:val="Adresse"/>
              <w:keepLines w:val="0"/>
              <w:ind w:left="31" w:right="0"/>
              <w:jc w:val="left"/>
              <w:rPr>
                <w:rFonts w:cs="Arial"/>
              </w:rPr>
            </w:pPr>
            <w:r w:rsidRPr="000A0B19">
              <w:rPr>
                <w:rFonts w:cs="Arial"/>
              </w:rPr>
              <w:t>Horizontal-Bohr- und Fräsbearbeitungszentrum</w:t>
            </w:r>
          </w:p>
          <w:p w:rsidR="00FB5410" w:rsidRPr="000A0B19" w:rsidRDefault="00FB5410" w:rsidP="00F254C7">
            <w:pPr>
              <w:pStyle w:val="Adresse"/>
              <w:keepLines w:val="0"/>
              <w:ind w:left="31" w:right="0"/>
              <w:jc w:val="left"/>
              <w:rPr>
                <w:rFonts w:cs="Arial"/>
              </w:rPr>
            </w:pPr>
            <w:r w:rsidRPr="000A0B19">
              <w:rPr>
                <w:rFonts w:cs="Arial"/>
              </w:rPr>
              <w:t xml:space="preserve">Modell </w:t>
            </w:r>
            <w:r w:rsidR="00F40CDA">
              <w:rPr>
                <w:rFonts w:cs="Arial"/>
              </w:rPr>
              <w:t>HoriMaster</w:t>
            </w:r>
            <w:r w:rsidRPr="000A0B19">
              <w:rPr>
                <w:rFonts w:cs="Arial"/>
              </w:rPr>
              <w:t xml:space="preserve"> P160</w:t>
            </w:r>
          </w:p>
          <w:p w:rsidR="00FB5410" w:rsidRPr="000A0B19" w:rsidRDefault="00FB5410" w:rsidP="00F254C7">
            <w:pPr>
              <w:pStyle w:val="Adresse"/>
              <w:keepLines w:val="0"/>
              <w:ind w:left="31" w:right="0"/>
              <w:rPr>
                <w:rFonts w:cs="Arial"/>
              </w:rPr>
            </w:pPr>
            <w:r w:rsidRPr="000A0B19">
              <w:rPr>
                <w:rFonts w:cs="Arial"/>
              </w:rPr>
              <w:t>einschließlich:</w:t>
            </w:r>
          </w:p>
          <w:p w:rsidR="00FB5410" w:rsidRDefault="00FB5410" w:rsidP="00FB5410">
            <w:pPr>
              <w:pStyle w:val="Adresse"/>
              <w:keepLines w:val="0"/>
              <w:numPr>
                <w:ilvl w:val="0"/>
                <w:numId w:val="14"/>
              </w:numPr>
              <w:ind w:left="315" w:right="0" w:hanging="284"/>
              <w:jc w:val="left"/>
              <w:rPr>
                <w:rFonts w:cs="Arial"/>
              </w:rPr>
            </w:pPr>
            <w:r w:rsidRPr="000A0B19">
              <w:rPr>
                <w:rFonts w:cs="Arial"/>
              </w:rPr>
              <w:t>Grundmaschine wie oben beschrieben</w:t>
            </w:r>
          </w:p>
          <w:p w:rsidR="001D7B09" w:rsidRDefault="001D7B09" w:rsidP="00FB5410">
            <w:pPr>
              <w:pStyle w:val="Adresse"/>
              <w:keepLines w:val="0"/>
              <w:numPr>
                <w:ilvl w:val="0"/>
                <w:numId w:val="14"/>
              </w:numPr>
              <w:ind w:left="315" w:right="0" w:hanging="284"/>
              <w:jc w:val="left"/>
              <w:rPr>
                <w:rFonts w:cs="Arial"/>
              </w:rPr>
            </w:pPr>
            <w:r>
              <w:rPr>
                <w:rFonts w:cs="Arial"/>
              </w:rPr>
              <w:t>Dokumentation</w:t>
            </w:r>
          </w:p>
          <w:p w:rsidR="001D7B09" w:rsidRPr="000A0B19" w:rsidRDefault="00D10D57" w:rsidP="00FB5410">
            <w:pPr>
              <w:pStyle w:val="Adresse"/>
              <w:keepLines w:val="0"/>
              <w:numPr>
                <w:ilvl w:val="0"/>
                <w:numId w:val="14"/>
              </w:numPr>
              <w:ind w:left="315" w:right="0" w:hanging="284"/>
              <w:jc w:val="left"/>
              <w:rPr>
                <w:rFonts w:cs="Arial"/>
              </w:rPr>
            </w:pPr>
            <w:r>
              <w:rPr>
                <w:rFonts w:cs="Arial"/>
              </w:rPr>
              <w:t>L</w:t>
            </w:r>
            <w:r w:rsidR="00F26EF2">
              <w:rPr>
                <w:rFonts w:cs="Arial"/>
              </w:rPr>
              <w:t>ayout</w:t>
            </w:r>
            <w:r>
              <w:rPr>
                <w:rFonts w:cs="Arial"/>
              </w:rPr>
              <w:t xml:space="preserve"> und Fundamentzubehör</w:t>
            </w:r>
          </w:p>
          <w:p w:rsidR="00FB5410" w:rsidRDefault="00FB5410" w:rsidP="00FB5410">
            <w:pPr>
              <w:pStyle w:val="Adresse"/>
              <w:keepLines w:val="0"/>
              <w:numPr>
                <w:ilvl w:val="0"/>
                <w:numId w:val="14"/>
              </w:numPr>
              <w:ind w:left="315" w:right="0" w:hanging="284"/>
              <w:jc w:val="left"/>
              <w:rPr>
                <w:rFonts w:cs="Arial"/>
              </w:rPr>
            </w:pPr>
            <w:r w:rsidRPr="000A0B19">
              <w:rPr>
                <w:rFonts w:cs="Arial"/>
              </w:rPr>
              <w:t>Vorabnahme</w:t>
            </w:r>
          </w:p>
          <w:p w:rsidR="00F26EF2" w:rsidRPr="000A0B19" w:rsidRDefault="00F26EF2" w:rsidP="00F26EF2">
            <w:pPr>
              <w:pStyle w:val="Adresse"/>
              <w:keepLines w:val="0"/>
              <w:ind w:left="315" w:right="0"/>
              <w:jc w:val="left"/>
              <w:rPr>
                <w:rFonts w:cs="Arial"/>
              </w:rPr>
            </w:pPr>
          </w:p>
        </w:tc>
        <w:tc>
          <w:tcPr>
            <w:tcW w:w="1417" w:type="dxa"/>
          </w:tcPr>
          <w:p w:rsidR="00FB5410" w:rsidRPr="00C92CB4" w:rsidRDefault="00FB5410" w:rsidP="00F254C7">
            <w:pPr>
              <w:jc w:val="right"/>
              <w:rPr>
                <w:rFonts w:cs="Arial"/>
              </w:rPr>
            </w:pPr>
          </w:p>
        </w:tc>
        <w:tc>
          <w:tcPr>
            <w:tcW w:w="1701" w:type="dxa"/>
          </w:tcPr>
          <w:p w:rsidR="00F26EF2" w:rsidRDefault="00F26EF2" w:rsidP="00EE48F5">
            <w:pPr>
              <w:jc w:val="right"/>
              <w:rPr>
                <w:rFonts w:cs="Arial"/>
              </w:rPr>
            </w:pPr>
          </w:p>
          <w:p w:rsidR="00DC6C5F" w:rsidRDefault="00DC6C5F" w:rsidP="00EE48F5">
            <w:pPr>
              <w:jc w:val="right"/>
              <w:rPr>
                <w:rFonts w:cs="Arial"/>
              </w:rPr>
            </w:pPr>
          </w:p>
          <w:p w:rsidR="00DC6C5F" w:rsidRDefault="00DC6C5F" w:rsidP="00EE48F5">
            <w:pPr>
              <w:jc w:val="right"/>
              <w:rPr>
                <w:rFonts w:cs="Arial"/>
              </w:rPr>
            </w:pPr>
          </w:p>
          <w:p w:rsidR="00DC6C5F" w:rsidRDefault="00DC6C5F" w:rsidP="00EE48F5">
            <w:pPr>
              <w:jc w:val="right"/>
              <w:rPr>
                <w:rFonts w:cs="Arial"/>
              </w:rPr>
            </w:pPr>
          </w:p>
          <w:p w:rsidR="00DC6C5F" w:rsidRDefault="00DC6C5F" w:rsidP="00EE48F5">
            <w:pPr>
              <w:jc w:val="right"/>
              <w:rPr>
                <w:rFonts w:cs="Arial"/>
              </w:rPr>
            </w:pPr>
          </w:p>
          <w:p w:rsidR="00DC6C5F" w:rsidRDefault="00DC6C5F" w:rsidP="00EE48F5">
            <w:pPr>
              <w:jc w:val="right"/>
              <w:rPr>
                <w:rFonts w:cs="Arial"/>
              </w:rPr>
            </w:pPr>
          </w:p>
          <w:p w:rsidR="00DC6C5F" w:rsidRDefault="00DC6C5F" w:rsidP="00EE48F5">
            <w:pPr>
              <w:jc w:val="right"/>
              <w:rPr>
                <w:rFonts w:cs="Arial"/>
              </w:rPr>
            </w:pPr>
          </w:p>
          <w:p w:rsidR="00FB5410" w:rsidRPr="00C92CB4" w:rsidRDefault="00DC6C5F" w:rsidP="00DC6C5F">
            <w:pPr>
              <w:jc w:val="right"/>
              <w:rPr>
                <w:rFonts w:cs="Arial"/>
              </w:rPr>
            </w:pPr>
            <w:r>
              <w:rPr>
                <w:rFonts w:cs="Arial"/>
              </w:rPr>
              <w:t>Inklusive</w:t>
            </w:r>
          </w:p>
        </w:tc>
      </w:tr>
      <w:tr w:rsidR="00FB5410" w:rsidRPr="00057535" w:rsidTr="00F40CDA">
        <w:trPr>
          <w:cantSplit/>
          <w:trHeight w:val="248"/>
        </w:trPr>
        <w:tc>
          <w:tcPr>
            <w:tcW w:w="737" w:type="dxa"/>
          </w:tcPr>
          <w:p w:rsidR="00FB5410" w:rsidRPr="00F40CDA" w:rsidRDefault="00FB5410" w:rsidP="00F254C7">
            <w:pPr>
              <w:rPr>
                <w:rFonts w:cs="Arial"/>
                <w:b/>
                <w:szCs w:val="20"/>
              </w:rPr>
            </w:pPr>
          </w:p>
        </w:tc>
        <w:tc>
          <w:tcPr>
            <w:tcW w:w="4932" w:type="dxa"/>
          </w:tcPr>
          <w:p w:rsidR="00FB5410" w:rsidRPr="000A0B19" w:rsidRDefault="00FB5410" w:rsidP="00F254C7">
            <w:pPr>
              <w:pStyle w:val="Adresse"/>
              <w:keepLines w:val="0"/>
              <w:ind w:left="31" w:right="0"/>
              <w:jc w:val="left"/>
              <w:rPr>
                <w:rFonts w:cs="Arial"/>
                <w:b/>
              </w:rPr>
            </w:pPr>
            <w:r w:rsidRPr="000A0B19">
              <w:rPr>
                <w:rFonts w:cs="Arial"/>
                <w:b/>
              </w:rPr>
              <w:t>Zusatzausrüstungen</w:t>
            </w:r>
          </w:p>
        </w:tc>
        <w:tc>
          <w:tcPr>
            <w:tcW w:w="1417" w:type="dxa"/>
          </w:tcPr>
          <w:p w:rsidR="00FB5410" w:rsidRPr="000A0B19" w:rsidRDefault="00FB5410" w:rsidP="00F254C7">
            <w:pPr>
              <w:jc w:val="right"/>
              <w:rPr>
                <w:rFonts w:cs="Arial"/>
              </w:rPr>
            </w:pPr>
          </w:p>
        </w:tc>
        <w:tc>
          <w:tcPr>
            <w:tcW w:w="1701" w:type="dxa"/>
          </w:tcPr>
          <w:p w:rsidR="00FB5410" w:rsidRPr="00CE296D" w:rsidRDefault="00FB5410" w:rsidP="00F254C7">
            <w:pPr>
              <w:jc w:val="right"/>
              <w:rPr>
                <w:rFonts w:cs="Arial"/>
              </w:rPr>
            </w:pPr>
          </w:p>
        </w:tc>
      </w:tr>
      <w:tr w:rsidR="00FB5410" w:rsidRPr="00057535" w:rsidTr="00F40CDA">
        <w:trPr>
          <w:cantSplit/>
          <w:trHeight w:val="65"/>
        </w:trPr>
        <w:tc>
          <w:tcPr>
            <w:tcW w:w="737" w:type="dxa"/>
          </w:tcPr>
          <w:p w:rsidR="00FB5410" w:rsidRPr="00F40CDA" w:rsidRDefault="00FB5410" w:rsidP="00F254C7">
            <w:pPr>
              <w:rPr>
                <w:rFonts w:cs="Arial"/>
                <w:szCs w:val="20"/>
              </w:rPr>
            </w:pPr>
          </w:p>
        </w:tc>
        <w:tc>
          <w:tcPr>
            <w:tcW w:w="4932" w:type="dxa"/>
          </w:tcPr>
          <w:p w:rsidR="00FB5410" w:rsidRPr="000A0B19" w:rsidRDefault="00FB5410" w:rsidP="00F254C7">
            <w:pPr>
              <w:jc w:val="left"/>
              <w:rPr>
                <w:rFonts w:cs="Arial"/>
              </w:rPr>
            </w:pPr>
            <w:r w:rsidRPr="000A0B19">
              <w:rPr>
                <w:rFonts w:cs="Arial"/>
              </w:rPr>
              <w:t>Automatischer Werkzeugwechsel mit 40 Plätzen</w:t>
            </w:r>
          </w:p>
        </w:tc>
        <w:tc>
          <w:tcPr>
            <w:tcW w:w="1417" w:type="dxa"/>
          </w:tcPr>
          <w:p w:rsidR="00FB5410" w:rsidRPr="000A0B19" w:rsidRDefault="00FB5410" w:rsidP="00F254C7">
            <w:pPr>
              <w:jc w:val="right"/>
              <w:rPr>
                <w:rFonts w:cs="Arial"/>
              </w:rPr>
            </w:pPr>
          </w:p>
        </w:tc>
        <w:tc>
          <w:tcPr>
            <w:tcW w:w="1701" w:type="dxa"/>
          </w:tcPr>
          <w:p w:rsidR="00FB5410" w:rsidRPr="00CE296D" w:rsidRDefault="00534956" w:rsidP="00F254C7">
            <w:pPr>
              <w:jc w:val="right"/>
              <w:rPr>
                <w:rFonts w:cs="Arial"/>
              </w:rPr>
            </w:pPr>
            <w:r>
              <w:rPr>
                <w:rFonts w:cs="Arial"/>
              </w:rPr>
              <w:t>Inklusive</w:t>
            </w:r>
          </w:p>
        </w:tc>
      </w:tr>
      <w:tr w:rsidR="00FB5410" w:rsidRPr="00057535" w:rsidTr="00F40CDA">
        <w:trPr>
          <w:cantSplit/>
          <w:trHeight w:val="194"/>
        </w:trPr>
        <w:tc>
          <w:tcPr>
            <w:tcW w:w="737" w:type="dxa"/>
          </w:tcPr>
          <w:p w:rsidR="00FB5410" w:rsidRPr="00F40CDA" w:rsidRDefault="00FB5410" w:rsidP="00F254C7">
            <w:pPr>
              <w:rPr>
                <w:rFonts w:cs="Arial"/>
                <w:szCs w:val="20"/>
              </w:rPr>
            </w:pPr>
          </w:p>
        </w:tc>
        <w:tc>
          <w:tcPr>
            <w:tcW w:w="4932" w:type="dxa"/>
          </w:tcPr>
          <w:p w:rsidR="00FB5410" w:rsidRPr="000A0B19" w:rsidRDefault="00FB5410" w:rsidP="00F254C7">
            <w:pPr>
              <w:jc w:val="left"/>
              <w:rPr>
                <w:rFonts w:cs="Arial"/>
              </w:rPr>
            </w:pPr>
            <w:r w:rsidRPr="000A0B19">
              <w:rPr>
                <w:rFonts w:cs="Arial"/>
              </w:rPr>
              <w:t>Späneförderer</w:t>
            </w:r>
          </w:p>
        </w:tc>
        <w:tc>
          <w:tcPr>
            <w:tcW w:w="1417" w:type="dxa"/>
          </w:tcPr>
          <w:p w:rsidR="00FB5410" w:rsidRPr="000A0B19" w:rsidRDefault="00FB5410" w:rsidP="00F254C7">
            <w:pPr>
              <w:jc w:val="right"/>
              <w:rPr>
                <w:rFonts w:cs="Arial"/>
              </w:rPr>
            </w:pPr>
          </w:p>
        </w:tc>
        <w:tc>
          <w:tcPr>
            <w:tcW w:w="1701" w:type="dxa"/>
          </w:tcPr>
          <w:p w:rsidR="00FB5410" w:rsidRPr="00CE296D" w:rsidRDefault="00534956" w:rsidP="00F254C7">
            <w:pPr>
              <w:jc w:val="right"/>
              <w:rPr>
                <w:rFonts w:cs="Arial"/>
              </w:rPr>
            </w:pPr>
            <w:r>
              <w:rPr>
                <w:rFonts w:cs="Arial"/>
              </w:rPr>
              <w:t>Inklusive</w:t>
            </w:r>
          </w:p>
        </w:tc>
      </w:tr>
      <w:tr w:rsidR="00FB5410" w:rsidRPr="00057535" w:rsidTr="00F40CDA">
        <w:trPr>
          <w:cantSplit/>
          <w:trHeight w:val="194"/>
        </w:trPr>
        <w:tc>
          <w:tcPr>
            <w:tcW w:w="737" w:type="dxa"/>
          </w:tcPr>
          <w:p w:rsidR="00FB5410" w:rsidRPr="00F40CDA" w:rsidRDefault="00FB5410" w:rsidP="00F254C7">
            <w:pPr>
              <w:rPr>
                <w:rFonts w:cs="Arial"/>
                <w:szCs w:val="20"/>
              </w:rPr>
            </w:pPr>
          </w:p>
        </w:tc>
        <w:tc>
          <w:tcPr>
            <w:tcW w:w="4932" w:type="dxa"/>
          </w:tcPr>
          <w:p w:rsidR="00FB5410" w:rsidRPr="000A0B19" w:rsidRDefault="00FB5410" w:rsidP="00F254C7">
            <w:pPr>
              <w:jc w:val="left"/>
              <w:rPr>
                <w:rFonts w:cs="Arial"/>
              </w:rPr>
            </w:pPr>
            <w:r>
              <w:rPr>
                <w:rFonts w:cs="Arial"/>
              </w:rPr>
              <w:t>Kühlschmierstoffanlage für innere und äußere Kühlmittelzuführung mit Papierbandfilter, frequenzgeregelt</w:t>
            </w:r>
          </w:p>
        </w:tc>
        <w:tc>
          <w:tcPr>
            <w:tcW w:w="1417" w:type="dxa"/>
          </w:tcPr>
          <w:p w:rsidR="00FB5410" w:rsidRPr="000A0B19" w:rsidRDefault="00FB5410" w:rsidP="00F254C7">
            <w:pPr>
              <w:jc w:val="right"/>
              <w:rPr>
                <w:rFonts w:cs="Arial"/>
              </w:rPr>
            </w:pPr>
          </w:p>
        </w:tc>
        <w:tc>
          <w:tcPr>
            <w:tcW w:w="1701" w:type="dxa"/>
          </w:tcPr>
          <w:p w:rsidR="00FB5410" w:rsidRPr="00CE296D" w:rsidRDefault="00534956" w:rsidP="00F254C7">
            <w:pPr>
              <w:jc w:val="right"/>
              <w:rPr>
                <w:rFonts w:cs="Arial"/>
              </w:rPr>
            </w:pPr>
            <w:r>
              <w:rPr>
                <w:rFonts w:cs="Arial"/>
              </w:rPr>
              <w:t>Inklusive</w:t>
            </w:r>
          </w:p>
        </w:tc>
      </w:tr>
      <w:tr w:rsidR="00FB5410" w:rsidRPr="00057535" w:rsidTr="00F40CDA">
        <w:trPr>
          <w:cantSplit/>
          <w:trHeight w:val="65"/>
        </w:trPr>
        <w:tc>
          <w:tcPr>
            <w:tcW w:w="737" w:type="dxa"/>
            <w:shd w:val="clear" w:color="auto" w:fill="auto"/>
          </w:tcPr>
          <w:p w:rsidR="00FB5410" w:rsidRPr="00F40CDA" w:rsidRDefault="00FB5410" w:rsidP="00F254C7">
            <w:pPr>
              <w:rPr>
                <w:rFonts w:cs="Arial"/>
                <w:szCs w:val="20"/>
              </w:rPr>
            </w:pPr>
          </w:p>
        </w:tc>
        <w:tc>
          <w:tcPr>
            <w:tcW w:w="4932" w:type="dxa"/>
          </w:tcPr>
          <w:p w:rsidR="00FB5410" w:rsidRPr="00A53E7F" w:rsidRDefault="00FB5410" w:rsidP="00F254C7">
            <w:pPr>
              <w:jc w:val="left"/>
              <w:rPr>
                <w:rFonts w:cs="Arial"/>
              </w:rPr>
            </w:pPr>
            <w:r w:rsidRPr="00A53E7F">
              <w:rPr>
                <w:rFonts w:cs="Arial"/>
              </w:rPr>
              <w:t>Handbediengerät HT2</w:t>
            </w:r>
          </w:p>
        </w:tc>
        <w:tc>
          <w:tcPr>
            <w:tcW w:w="1417" w:type="dxa"/>
          </w:tcPr>
          <w:p w:rsidR="00FB5410" w:rsidRPr="000A0B19" w:rsidRDefault="00FB5410" w:rsidP="00F254C7">
            <w:pPr>
              <w:jc w:val="right"/>
              <w:rPr>
                <w:rFonts w:cs="Arial"/>
              </w:rPr>
            </w:pPr>
          </w:p>
        </w:tc>
        <w:tc>
          <w:tcPr>
            <w:tcW w:w="1701" w:type="dxa"/>
          </w:tcPr>
          <w:p w:rsidR="00FB5410" w:rsidRPr="00CE296D" w:rsidRDefault="00F40CDA" w:rsidP="00F254C7">
            <w:pPr>
              <w:jc w:val="right"/>
              <w:rPr>
                <w:rFonts w:cs="Arial"/>
              </w:rPr>
            </w:pPr>
            <w:r>
              <w:rPr>
                <w:rFonts w:cs="Arial"/>
              </w:rPr>
              <w:t>Inklusive</w:t>
            </w:r>
          </w:p>
        </w:tc>
      </w:tr>
      <w:tr w:rsidR="00FB5410" w:rsidRPr="00057535" w:rsidTr="00F40CDA">
        <w:trPr>
          <w:cantSplit/>
          <w:trHeight w:val="65"/>
        </w:trPr>
        <w:tc>
          <w:tcPr>
            <w:tcW w:w="737" w:type="dxa"/>
            <w:shd w:val="clear" w:color="auto" w:fill="auto"/>
          </w:tcPr>
          <w:p w:rsidR="00FB5410" w:rsidRPr="00F40CDA" w:rsidRDefault="00FB5410" w:rsidP="00F254C7">
            <w:pPr>
              <w:rPr>
                <w:rFonts w:cs="Arial"/>
                <w:szCs w:val="20"/>
              </w:rPr>
            </w:pPr>
          </w:p>
        </w:tc>
        <w:tc>
          <w:tcPr>
            <w:tcW w:w="4932" w:type="dxa"/>
          </w:tcPr>
          <w:p w:rsidR="00FB5410" w:rsidRPr="000A0B19" w:rsidRDefault="00FB5410" w:rsidP="00F254C7">
            <w:pPr>
              <w:jc w:val="left"/>
              <w:rPr>
                <w:rFonts w:cs="Arial"/>
              </w:rPr>
            </w:pPr>
          </w:p>
        </w:tc>
        <w:tc>
          <w:tcPr>
            <w:tcW w:w="1417" w:type="dxa"/>
          </w:tcPr>
          <w:p w:rsidR="00FB5410" w:rsidRPr="000A0B19" w:rsidRDefault="00FB5410" w:rsidP="00F254C7">
            <w:pPr>
              <w:jc w:val="right"/>
              <w:rPr>
                <w:rFonts w:cs="Arial"/>
              </w:rPr>
            </w:pPr>
          </w:p>
        </w:tc>
        <w:tc>
          <w:tcPr>
            <w:tcW w:w="1701" w:type="dxa"/>
          </w:tcPr>
          <w:p w:rsidR="00FB5410" w:rsidRPr="00CE296D" w:rsidRDefault="00FB5410" w:rsidP="00F254C7">
            <w:pPr>
              <w:jc w:val="right"/>
              <w:rPr>
                <w:rFonts w:cs="Arial"/>
              </w:rPr>
            </w:pPr>
          </w:p>
        </w:tc>
      </w:tr>
      <w:tr w:rsidR="00FB5410" w:rsidRPr="00057535" w:rsidTr="00F40CDA">
        <w:trPr>
          <w:cantSplit/>
          <w:trHeight w:val="65"/>
        </w:trPr>
        <w:tc>
          <w:tcPr>
            <w:tcW w:w="737" w:type="dxa"/>
            <w:shd w:val="clear" w:color="auto" w:fill="auto"/>
          </w:tcPr>
          <w:p w:rsidR="00FB5410" w:rsidRPr="00F40CDA" w:rsidRDefault="00FB5410" w:rsidP="00F254C7">
            <w:pPr>
              <w:rPr>
                <w:rFonts w:cs="Arial"/>
                <w:szCs w:val="20"/>
              </w:rPr>
            </w:pPr>
          </w:p>
        </w:tc>
        <w:tc>
          <w:tcPr>
            <w:tcW w:w="4932" w:type="dxa"/>
          </w:tcPr>
          <w:p w:rsidR="00FB5410" w:rsidRPr="005F4DDD" w:rsidRDefault="00FB5410" w:rsidP="00F254C7">
            <w:pPr>
              <w:jc w:val="left"/>
              <w:rPr>
                <w:rFonts w:cs="Arial"/>
                <w:b/>
              </w:rPr>
            </w:pPr>
            <w:r w:rsidRPr="005F4DDD">
              <w:rPr>
                <w:rFonts w:cs="Arial"/>
                <w:b/>
              </w:rPr>
              <w:t>Dienstleistungen</w:t>
            </w:r>
          </w:p>
        </w:tc>
        <w:tc>
          <w:tcPr>
            <w:tcW w:w="1417" w:type="dxa"/>
          </w:tcPr>
          <w:p w:rsidR="00FB5410" w:rsidRPr="000A0B19" w:rsidRDefault="00FB5410" w:rsidP="00F254C7">
            <w:pPr>
              <w:jc w:val="right"/>
              <w:rPr>
                <w:rFonts w:cs="Arial"/>
              </w:rPr>
            </w:pPr>
          </w:p>
        </w:tc>
        <w:tc>
          <w:tcPr>
            <w:tcW w:w="1701" w:type="dxa"/>
          </w:tcPr>
          <w:p w:rsidR="00FB5410" w:rsidRPr="00CE296D" w:rsidRDefault="00FB5410" w:rsidP="00F254C7">
            <w:pPr>
              <w:jc w:val="right"/>
              <w:rPr>
                <w:rFonts w:cs="Arial"/>
              </w:rPr>
            </w:pPr>
          </w:p>
        </w:tc>
      </w:tr>
      <w:tr w:rsidR="00FB5410" w:rsidRPr="00057535" w:rsidTr="00F40CDA">
        <w:trPr>
          <w:cantSplit/>
          <w:trHeight w:val="135"/>
        </w:trPr>
        <w:tc>
          <w:tcPr>
            <w:tcW w:w="737" w:type="dxa"/>
          </w:tcPr>
          <w:p w:rsidR="00FB5410" w:rsidRPr="00F40CDA" w:rsidRDefault="00FB5410" w:rsidP="00F254C7">
            <w:pPr>
              <w:rPr>
                <w:rFonts w:cs="Arial"/>
                <w:szCs w:val="20"/>
              </w:rPr>
            </w:pPr>
          </w:p>
        </w:tc>
        <w:tc>
          <w:tcPr>
            <w:tcW w:w="4932" w:type="dxa"/>
          </w:tcPr>
          <w:p w:rsidR="006706D3" w:rsidRDefault="00FB5410" w:rsidP="00F254C7">
            <w:pPr>
              <w:jc w:val="left"/>
              <w:rPr>
                <w:rFonts w:cs="Arial"/>
              </w:rPr>
            </w:pPr>
            <w:r w:rsidRPr="000A0B19">
              <w:rPr>
                <w:rFonts w:cs="Arial"/>
              </w:rPr>
              <w:t>Verpackung für LKW-Transport</w:t>
            </w:r>
          </w:p>
          <w:p w:rsidR="00FB5410" w:rsidRPr="000A0B19" w:rsidRDefault="00FB5410" w:rsidP="00F254C7">
            <w:pPr>
              <w:jc w:val="left"/>
              <w:rPr>
                <w:rFonts w:cs="Arial"/>
              </w:rPr>
            </w:pPr>
            <w:r>
              <w:rPr>
                <w:rFonts w:cs="Arial"/>
              </w:rPr>
              <w:t>Lieferung FCA Aschersleben</w:t>
            </w:r>
          </w:p>
        </w:tc>
        <w:tc>
          <w:tcPr>
            <w:tcW w:w="1417" w:type="dxa"/>
          </w:tcPr>
          <w:p w:rsidR="00FB5410" w:rsidRPr="000A0B19" w:rsidRDefault="00BB09BF" w:rsidP="00BB09BF">
            <w:pPr>
              <w:jc w:val="right"/>
              <w:rPr>
                <w:rFonts w:cs="Arial"/>
              </w:rPr>
            </w:pPr>
            <w:r>
              <w:rPr>
                <w:rFonts w:cs="Arial"/>
              </w:rPr>
              <w:t>10.500</w:t>
            </w:r>
          </w:p>
        </w:tc>
        <w:tc>
          <w:tcPr>
            <w:tcW w:w="1701" w:type="dxa"/>
          </w:tcPr>
          <w:p w:rsidR="00FB5410" w:rsidRPr="00CE296D" w:rsidRDefault="00FB5410" w:rsidP="00F254C7">
            <w:pPr>
              <w:jc w:val="right"/>
              <w:rPr>
                <w:rFonts w:cs="Arial"/>
              </w:rPr>
            </w:pPr>
          </w:p>
        </w:tc>
      </w:tr>
      <w:tr w:rsidR="00FB5410" w:rsidRPr="00057535" w:rsidTr="00F40CDA">
        <w:trPr>
          <w:cantSplit/>
          <w:trHeight w:val="135"/>
        </w:trPr>
        <w:tc>
          <w:tcPr>
            <w:tcW w:w="737" w:type="dxa"/>
          </w:tcPr>
          <w:p w:rsidR="00FB5410" w:rsidRPr="00F40CDA" w:rsidRDefault="00FB5410" w:rsidP="00F254C7">
            <w:pPr>
              <w:rPr>
                <w:rFonts w:cs="Arial"/>
                <w:szCs w:val="20"/>
              </w:rPr>
            </w:pPr>
          </w:p>
        </w:tc>
        <w:tc>
          <w:tcPr>
            <w:tcW w:w="4932" w:type="dxa"/>
          </w:tcPr>
          <w:p w:rsidR="00FB5410" w:rsidRPr="000A0B19" w:rsidRDefault="00FB5410" w:rsidP="00F254C7">
            <w:pPr>
              <w:jc w:val="left"/>
              <w:rPr>
                <w:rFonts w:cs="Arial"/>
              </w:rPr>
            </w:pPr>
            <w:r>
              <w:rPr>
                <w:rFonts w:cs="Arial"/>
              </w:rPr>
              <w:t>Montage, Inbetriebnahme und En</w:t>
            </w:r>
            <w:r w:rsidR="00EE48F5">
              <w:rPr>
                <w:rFonts w:cs="Arial"/>
              </w:rPr>
              <w:t>dabnahme im Kundenwerk</w:t>
            </w:r>
            <w:r w:rsidR="00DC6C5F">
              <w:rPr>
                <w:rFonts w:cs="Arial"/>
              </w:rPr>
              <w:t xml:space="preserve"> in Europa</w:t>
            </w:r>
          </w:p>
        </w:tc>
        <w:tc>
          <w:tcPr>
            <w:tcW w:w="1417" w:type="dxa"/>
          </w:tcPr>
          <w:p w:rsidR="00FB5410" w:rsidRPr="000A0B19" w:rsidRDefault="00FB5410" w:rsidP="00F254C7">
            <w:pPr>
              <w:jc w:val="right"/>
              <w:rPr>
                <w:rFonts w:cs="Arial"/>
              </w:rPr>
            </w:pPr>
          </w:p>
        </w:tc>
        <w:tc>
          <w:tcPr>
            <w:tcW w:w="1701" w:type="dxa"/>
          </w:tcPr>
          <w:p w:rsidR="00FB5410" w:rsidRPr="00CE296D" w:rsidRDefault="00F40CDA" w:rsidP="00C00137">
            <w:pPr>
              <w:jc w:val="right"/>
              <w:rPr>
                <w:rFonts w:cs="Arial"/>
              </w:rPr>
            </w:pPr>
            <w:r>
              <w:rPr>
                <w:rFonts w:cs="Arial"/>
              </w:rPr>
              <w:t>Inklusive</w:t>
            </w:r>
          </w:p>
        </w:tc>
      </w:tr>
      <w:tr w:rsidR="00FB5410" w:rsidRPr="00057535" w:rsidTr="00F40CDA">
        <w:trPr>
          <w:cantSplit/>
        </w:trPr>
        <w:tc>
          <w:tcPr>
            <w:tcW w:w="737" w:type="dxa"/>
          </w:tcPr>
          <w:p w:rsidR="00FB5410" w:rsidRPr="00F40CDA" w:rsidRDefault="00FB5410" w:rsidP="00F254C7">
            <w:pPr>
              <w:rPr>
                <w:rFonts w:cs="Arial"/>
                <w:szCs w:val="20"/>
              </w:rPr>
            </w:pPr>
          </w:p>
        </w:tc>
        <w:tc>
          <w:tcPr>
            <w:tcW w:w="4932" w:type="dxa"/>
          </w:tcPr>
          <w:p w:rsidR="00FB5410" w:rsidRPr="000A0B19" w:rsidRDefault="00EE48F5" w:rsidP="00F254C7">
            <w:pPr>
              <w:jc w:val="left"/>
              <w:rPr>
                <w:rFonts w:cs="Arial"/>
              </w:rPr>
            </w:pPr>
            <w:r>
              <w:rPr>
                <w:rFonts w:cs="Arial"/>
              </w:rPr>
              <w:t>Schulungen im Kundenwerk</w:t>
            </w:r>
            <w:r w:rsidR="0059452D">
              <w:rPr>
                <w:rFonts w:cs="Arial"/>
              </w:rPr>
              <w:t xml:space="preserve"> in Europa</w:t>
            </w:r>
          </w:p>
        </w:tc>
        <w:tc>
          <w:tcPr>
            <w:tcW w:w="1417" w:type="dxa"/>
          </w:tcPr>
          <w:p w:rsidR="00FB5410" w:rsidRPr="000A0B19" w:rsidRDefault="00BB09BF" w:rsidP="00BB09BF">
            <w:pPr>
              <w:jc w:val="right"/>
              <w:rPr>
                <w:rFonts w:cs="Arial"/>
              </w:rPr>
            </w:pPr>
            <w:r>
              <w:rPr>
                <w:rFonts w:cs="Arial"/>
              </w:rPr>
              <w:t>7.500</w:t>
            </w:r>
          </w:p>
        </w:tc>
        <w:tc>
          <w:tcPr>
            <w:tcW w:w="1701" w:type="dxa"/>
          </w:tcPr>
          <w:p w:rsidR="00FB5410" w:rsidRPr="00CE296D" w:rsidRDefault="00FB5410" w:rsidP="00F254C7">
            <w:pPr>
              <w:jc w:val="right"/>
              <w:rPr>
                <w:rFonts w:cs="Arial"/>
              </w:rPr>
            </w:pPr>
          </w:p>
        </w:tc>
      </w:tr>
      <w:tr w:rsidR="00FB5410" w:rsidRPr="00057535" w:rsidTr="00F40CDA">
        <w:trPr>
          <w:cantSplit/>
        </w:trPr>
        <w:tc>
          <w:tcPr>
            <w:tcW w:w="737" w:type="dxa"/>
            <w:tcBorders>
              <w:bottom w:val="single" w:sz="6" w:space="0" w:color="auto"/>
            </w:tcBorders>
          </w:tcPr>
          <w:p w:rsidR="00FB5410" w:rsidRPr="00F40CDA" w:rsidRDefault="00FB5410" w:rsidP="00F254C7">
            <w:pPr>
              <w:rPr>
                <w:rFonts w:cs="Arial"/>
                <w:szCs w:val="20"/>
              </w:rPr>
            </w:pPr>
          </w:p>
        </w:tc>
        <w:tc>
          <w:tcPr>
            <w:tcW w:w="4932" w:type="dxa"/>
            <w:tcBorders>
              <w:bottom w:val="single" w:sz="6" w:space="0" w:color="auto"/>
            </w:tcBorders>
          </w:tcPr>
          <w:p w:rsidR="00FB5410" w:rsidRPr="000A0B19" w:rsidRDefault="00FB5410" w:rsidP="00F254C7">
            <w:pPr>
              <w:jc w:val="left"/>
              <w:rPr>
                <w:rFonts w:cs="Arial"/>
              </w:rPr>
            </w:pPr>
          </w:p>
        </w:tc>
        <w:tc>
          <w:tcPr>
            <w:tcW w:w="1417" w:type="dxa"/>
          </w:tcPr>
          <w:p w:rsidR="00FB5410" w:rsidRPr="000A0B19" w:rsidRDefault="00FB5410" w:rsidP="00F254C7">
            <w:pPr>
              <w:jc w:val="right"/>
              <w:rPr>
                <w:rFonts w:cs="Arial"/>
              </w:rPr>
            </w:pPr>
          </w:p>
        </w:tc>
        <w:tc>
          <w:tcPr>
            <w:tcW w:w="1701" w:type="dxa"/>
          </w:tcPr>
          <w:p w:rsidR="00FB5410" w:rsidRPr="00CE296D" w:rsidRDefault="00FB5410" w:rsidP="00F254C7">
            <w:pPr>
              <w:jc w:val="right"/>
              <w:rPr>
                <w:rFonts w:cs="Arial"/>
              </w:rPr>
            </w:pPr>
          </w:p>
        </w:tc>
      </w:tr>
      <w:tr w:rsidR="00FB5410" w:rsidRPr="00364124" w:rsidTr="00F40CDA">
        <w:trPr>
          <w:cantSplit/>
        </w:trPr>
        <w:tc>
          <w:tcPr>
            <w:tcW w:w="737" w:type="dxa"/>
            <w:shd w:val="clear" w:color="auto" w:fill="00084F"/>
          </w:tcPr>
          <w:p w:rsidR="00FB5410" w:rsidRPr="00405F4F" w:rsidRDefault="00FB5410" w:rsidP="00F254C7">
            <w:pPr>
              <w:rPr>
                <w:rFonts w:cs="Arial"/>
              </w:rPr>
            </w:pPr>
          </w:p>
        </w:tc>
        <w:tc>
          <w:tcPr>
            <w:tcW w:w="4932" w:type="dxa"/>
            <w:shd w:val="clear" w:color="auto" w:fill="00084F"/>
          </w:tcPr>
          <w:p w:rsidR="00FB5410" w:rsidRPr="000A0B19" w:rsidRDefault="0022042D" w:rsidP="00DC6C5F">
            <w:pPr>
              <w:rPr>
                <w:rFonts w:cs="Arial"/>
              </w:rPr>
            </w:pPr>
            <w:r>
              <w:rPr>
                <w:rFonts w:cs="Arial"/>
                <w:b/>
                <w:color w:val="FFFFFF" w:themeColor="background1"/>
                <w:lang w:val="en-US"/>
              </w:rPr>
              <w:t>Price contact Carlstad Machinetools AB +46 70 7795159 or info@cmabs.se</w:t>
            </w:r>
          </w:p>
        </w:tc>
        <w:tc>
          <w:tcPr>
            <w:tcW w:w="1417" w:type="dxa"/>
            <w:shd w:val="clear" w:color="auto" w:fill="00084F"/>
          </w:tcPr>
          <w:p w:rsidR="00FB5410" w:rsidRPr="000A0B19" w:rsidRDefault="00FB5410" w:rsidP="00F254C7">
            <w:pPr>
              <w:jc w:val="right"/>
              <w:rPr>
                <w:rFonts w:cs="Arial"/>
              </w:rPr>
            </w:pPr>
          </w:p>
        </w:tc>
        <w:tc>
          <w:tcPr>
            <w:tcW w:w="1701" w:type="dxa"/>
            <w:shd w:val="clear" w:color="auto" w:fill="00084F"/>
          </w:tcPr>
          <w:p w:rsidR="00FB5410" w:rsidRPr="00035BA8" w:rsidRDefault="00FB5410" w:rsidP="00F40CDA">
            <w:pPr>
              <w:jc w:val="right"/>
              <w:rPr>
                <w:rFonts w:cs="Arial"/>
                <w:b/>
              </w:rPr>
            </w:pPr>
          </w:p>
        </w:tc>
      </w:tr>
    </w:tbl>
    <w:p w:rsidR="00FB5410" w:rsidRDefault="00FB5410" w:rsidP="00FB5410">
      <w:pPr>
        <w:ind w:left="851"/>
      </w:pPr>
    </w:p>
    <w:p w:rsidR="00A53E7F" w:rsidRDefault="00A53E7F">
      <w:pPr>
        <w:jc w:val="left"/>
        <w:rPr>
          <w:rFonts w:cs="Arial"/>
          <w:b/>
          <w:bCs/>
          <w:color w:val="2C2E69"/>
          <w:kern w:val="32"/>
          <w:sz w:val="24"/>
          <w:szCs w:val="24"/>
          <w:lang w:eastAsia="de-DE"/>
        </w:rPr>
      </w:pPr>
      <w:bookmarkStart w:id="33" w:name="_Toc316293421"/>
      <w:bookmarkStart w:id="34" w:name="_Toc366837759"/>
      <w:r>
        <w:br w:type="page"/>
      </w:r>
    </w:p>
    <w:p w:rsidR="00FB5410" w:rsidRPr="00057535" w:rsidRDefault="00FB5410" w:rsidP="00F05AEB">
      <w:pPr>
        <w:pStyle w:val="Schiess1"/>
        <w:numPr>
          <w:ilvl w:val="0"/>
          <w:numId w:val="1"/>
        </w:numPr>
        <w:tabs>
          <w:tab w:val="clear" w:pos="360"/>
          <w:tab w:val="num" w:pos="851"/>
        </w:tabs>
        <w:ind w:left="851" w:hanging="851"/>
      </w:pPr>
      <w:bookmarkStart w:id="35" w:name="_Toc423344424"/>
      <w:r w:rsidRPr="00057535">
        <w:lastRenderedPageBreak/>
        <w:t>Lieferbedingungen</w:t>
      </w:r>
      <w:bookmarkEnd w:id="33"/>
      <w:bookmarkEnd w:id="34"/>
      <w:bookmarkEnd w:id="35"/>
    </w:p>
    <w:p w:rsidR="00FB5410" w:rsidRPr="00F304FE"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36" w:name="_Toc366837760"/>
      <w:r w:rsidRPr="00F304FE">
        <w:t>Angebotsgültigkeit</w:t>
      </w:r>
      <w:bookmarkEnd w:id="36"/>
    </w:p>
    <w:p w:rsidR="00FB5410" w:rsidRPr="00057535" w:rsidRDefault="00FB5410" w:rsidP="00FB5410">
      <w:pPr>
        <w:ind w:left="851"/>
      </w:pPr>
    </w:p>
    <w:p w:rsidR="00FB5410" w:rsidRPr="00C804C2" w:rsidRDefault="00FB5410" w:rsidP="00FB5410">
      <w:pPr>
        <w:ind w:left="851"/>
      </w:pPr>
      <w:r w:rsidRPr="00C804C2">
        <w:t>Sofern nicht anders vereinbart, bleibt unser Angebot einschließlich Preise für einen Zeitraum von 60 Tagen ab Datum des Angebotes gültig.</w:t>
      </w:r>
    </w:p>
    <w:p w:rsidR="00FB5410" w:rsidRPr="00C804C2" w:rsidRDefault="00FB5410" w:rsidP="00FB5410">
      <w:pPr>
        <w:ind w:left="851"/>
      </w:pPr>
      <w:r w:rsidRPr="00C804C2">
        <w:t>Wir behalten uns das Recht geringfügiger technischer Änderungen zur Verbesserung unserer Maschinen vor, die den eigentlichen Vertragsgegenstand nicht zum Nachteil des Kunden verändern. Bei erheblichen Abweichungen wird eine schriftliche Bestätigung des Auftraggebers eingeholt.</w:t>
      </w:r>
    </w:p>
    <w:p w:rsidR="00FB5410" w:rsidRPr="00C804C2" w:rsidRDefault="00FB5410" w:rsidP="00FB5410">
      <w:pPr>
        <w:ind w:left="851"/>
      </w:pPr>
      <w:r w:rsidRPr="00C804C2">
        <w:t>Eine Bestellung gilt erst dann als angenommen, wenn sie durch uns schriftlich bestätigt ist.</w:t>
      </w:r>
    </w:p>
    <w:p w:rsidR="00FB5410" w:rsidRDefault="00FB5410" w:rsidP="00FB5410">
      <w:pPr>
        <w:ind w:left="851"/>
      </w:pPr>
    </w:p>
    <w:p w:rsidR="00A53E7F" w:rsidRPr="00DC6C5F" w:rsidRDefault="00A53E7F" w:rsidP="00FB5410">
      <w:pPr>
        <w:ind w:left="851"/>
        <w:rPr>
          <w:b/>
        </w:rPr>
      </w:pPr>
      <w:r w:rsidRPr="00DC6C5F">
        <w:rPr>
          <w:b/>
        </w:rPr>
        <w:t>Da es sich bei der angebotenen Maschine um eine Bestandsmaschine handelt, müssen wir uns einen Zwischenverkauf vorbehalten.</w:t>
      </w:r>
    </w:p>
    <w:p w:rsidR="00A53E7F" w:rsidRDefault="00A53E7F" w:rsidP="00FB5410">
      <w:pPr>
        <w:ind w:left="851"/>
      </w:pPr>
    </w:p>
    <w:p w:rsidR="00FB5410" w:rsidRPr="00057535"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37" w:name="_Toc366837761"/>
      <w:r w:rsidRPr="0015518F">
        <w:rPr>
          <w:lang w:val="en-US"/>
        </w:rPr>
        <w:t>Preise</w:t>
      </w:r>
      <w:bookmarkEnd w:id="37"/>
    </w:p>
    <w:p w:rsidR="00FB5410" w:rsidRPr="00057535" w:rsidRDefault="00FB5410" w:rsidP="00FB5410">
      <w:pPr>
        <w:ind w:left="851"/>
        <w:rPr>
          <w:rFonts w:cs="Arial"/>
        </w:rPr>
      </w:pPr>
    </w:p>
    <w:p w:rsidR="00FB5410" w:rsidRDefault="00FB5410" w:rsidP="00FB5410">
      <w:pPr>
        <w:ind w:left="851"/>
        <w:rPr>
          <w:rFonts w:cs="Arial"/>
        </w:rPr>
      </w:pPr>
      <w:r w:rsidRPr="00463025">
        <w:rPr>
          <w:rFonts w:cs="Arial"/>
        </w:rPr>
        <w:t>Die angebotenen Preise verstehen sich netto in EURO ohne MwSt. für Lieferungen EXW Aschersleben gemäß INCOTERMS 2010, unverpackt.</w:t>
      </w:r>
    </w:p>
    <w:p w:rsidR="00FB5410" w:rsidRDefault="00FB5410" w:rsidP="00FB5410">
      <w:pPr>
        <w:ind w:left="851"/>
        <w:rPr>
          <w:rFonts w:cs="Arial"/>
        </w:rPr>
      </w:pPr>
    </w:p>
    <w:p w:rsidR="00FB5410" w:rsidRPr="00F304FE" w:rsidRDefault="00FB5410" w:rsidP="00FB5410">
      <w:pPr>
        <w:ind w:left="851"/>
        <w:rPr>
          <w:rFonts w:cs="Arial"/>
        </w:rPr>
      </w:pPr>
    </w:p>
    <w:p w:rsidR="00FB5410" w:rsidRPr="0015518F" w:rsidRDefault="00FB5410" w:rsidP="0015518F">
      <w:pPr>
        <w:pStyle w:val="Schiess11"/>
        <w:numPr>
          <w:ilvl w:val="1"/>
          <w:numId w:val="1"/>
        </w:numPr>
        <w:tabs>
          <w:tab w:val="clear" w:pos="792"/>
          <w:tab w:val="num" w:pos="851"/>
        </w:tabs>
        <w:ind w:left="0" w:firstLine="0"/>
        <w:rPr>
          <w:lang w:val="en-US"/>
        </w:rPr>
      </w:pPr>
      <w:bookmarkStart w:id="38" w:name="_Toc366837762"/>
      <w:r w:rsidRPr="00F304FE">
        <w:t>Zahlungsbedingungen</w:t>
      </w:r>
      <w:bookmarkEnd w:id="38"/>
    </w:p>
    <w:p w:rsidR="00FB5410" w:rsidRDefault="00FB5410" w:rsidP="00FB5410">
      <w:pPr>
        <w:ind w:left="851"/>
      </w:pPr>
    </w:p>
    <w:p w:rsidR="00F85659" w:rsidRPr="00C804C2" w:rsidRDefault="00F85659" w:rsidP="00F85659">
      <w:pPr>
        <w:tabs>
          <w:tab w:val="right" w:pos="1985"/>
          <w:tab w:val="left" w:pos="2552"/>
        </w:tabs>
        <w:ind w:left="851"/>
      </w:pPr>
      <w:r>
        <w:t>1.</w:t>
      </w:r>
      <w:r>
        <w:tab/>
      </w:r>
      <w:r w:rsidR="00DC6C5F">
        <w:t>4</w:t>
      </w:r>
      <w:r>
        <w:t>0%</w:t>
      </w:r>
      <w:r>
        <w:tab/>
      </w:r>
      <w:r w:rsidRPr="00C804C2">
        <w:t>des Vertragswertes nach Auftragserteilung gegen Rechnung</w:t>
      </w:r>
    </w:p>
    <w:p w:rsidR="00F85659" w:rsidRDefault="00F85659" w:rsidP="00F85659">
      <w:pPr>
        <w:tabs>
          <w:tab w:val="right" w:pos="1985"/>
          <w:tab w:val="left" w:pos="2552"/>
        </w:tabs>
        <w:ind w:left="851"/>
      </w:pPr>
    </w:p>
    <w:p w:rsidR="00F85659" w:rsidRDefault="00F85659" w:rsidP="00F85659">
      <w:pPr>
        <w:tabs>
          <w:tab w:val="right" w:pos="1985"/>
          <w:tab w:val="left" w:pos="2552"/>
        </w:tabs>
        <w:ind w:left="851"/>
        <w:jc w:val="left"/>
      </w:pPr>
      <w:r>
        <w:t>2.</w:t>
      </w:r>
      <w:r>
        <w:tab/>
      </w:r>
      <w:r w:rsidR="00DC6C5F">
        <w:t>5</w:t>
      </w:r>
      <w:r>
        <w:t>0%</w:t>
      </w:r>
      <w:r>
        <w:tab/>
      </w:r>
      <w:r w:rsidRPr="00C804C2">
        <w:t>des Vertragswertes bei Liefe</w:t>
      </w:r>
      <w:r>
        <w:t>rung gegen Rechnung und</w:t>
      </w:r>
    </w:p>
    <w:p w:rsidR="00F85659" w:rsidRDefault="00F85659" w:rsidP="00F85659">
      <w:pPr>
        <w:tabs>
          <w:tab w:val="right" w:pos="1985"/>
          <w:tab w:val="left" w:pos="2552"/>
        </w:tabs>
        <w:ind w:left="851"/>
        <w:jc w:val="left"/>
      </w:pPr>
      <w:r>
        <w:tab/>
      </w:r>
      <w:r>
        <w:tab/>
        <w:t>Versand</w:t>
      </w:r>
      <w:r w:rsidRPr="00C804C2">
        <w:t>dokumente,</w:t>
      </w:r>
      <w:r>
        <w:t xml:space="preserve"> </w:t>
      </w:r>
      <w:r w:rsidRPr="00C804C2">
        <w:t>bzw. bei Meldung der Versandbereitschaft,</w:t>
      </w:r>
    </w:p>
    <w:p w:rsidR="00F85659" w:rsidRDefault="00F85659" w:rsidP="00F85659">
      <w:pPr>
        <w:tabs>
          <w:tab w:val="right" w:pos="1985"/>
          <w:tab w:val="left" w:pos="2552"/>
        </w:tabs>
        <w:ind w:left="851"/>
        <w:jc w:val="left"/>
      </w:pPr>
      <w:r>
        <w:tab/>
      </w:r>
      <w:r>
        <w:tab/>
      </w:r>
      <w:r w:rsidRPr="00C804C2">
        <w:t>falls sich die Lieferung durch Gründe, die der Kunde zu vertreten hat,</w:t>
      </w:r>
    </w:p>
    <w:p w:rsidR="00F85659" w:rsidRPr="00C804C2" w:rsidRDefault="00F85659" w:rsidP="00F85659">
      <w:pPr>
        <w:tabs>
          <w:tab w:val="right" w:pos="1985"/>
          <w:tab w:val="left" w:pos="2552"/>
        </w:tabs>
        <w:ind w:left="851"/>
        <w:jc w:val="left"/>
      </w:pPr>
      <w:r>
        <w:tab/>
      </w:r>
      <w:r>
        <w:tab/>
      </w:r>
      <w:r w:rsidRPr="00C804C2">
        <w:t>verzögert</w:t>
      </w:r>
    </w:p>
    <w:p w:rsidR="00F85659" w:rsidRDefault="00F85659" w:rsidP="00F85659">
      <w:pPr>
        <w:tabs>
          <w:tab w:val="right" w:pos="1985"/>
          <w:tab w:val="left" w:pos="2552"/>
        </w:tabs>
        <w:ind w:left="851"/>
      </w:pPr>
    </w:p>
    <w:p w:rsidR="00F85659" w:rsidRDefault="00F85659" w:rsidP="00F85659">
      <w:pPr>
        <w:tabs>
          <w:tab w:val="right" w:pos="1985"/>
          <w:tab w:val="left" w:pos="2552"/>
        </w:tabs>
        <w:ind w:left="851"/>
        <w:jc w:val="left"/>
      </w:pPr>
      <w:r>
        <w:t>3.</w:t>
      </w:r>
      <w:r>
        <w:tab/>
        <w:t>10%</w:t>
      </w:r>
      <w:r>
        <w:tab/>
      </w:r>
      <w:r w:rsidRPr="00C804C2">
        <w:t xml:space="preserve">des Vertragswertes bei </w:t>
      </w:r>
      <w:r>
        <w:t>betriebsbereiter Übergabe im Werk des</w:t>
      </w:r>
    </w:p>
    <w:p w:rsidR="00F85659" w:rsidRDefault="00F85659" w:rsidP="00F85659">
      <w:pPr>
        <w:tabs>
          <w:tab w:val="right" w:pos="1985"/>
          <w:tab w:val="left" w:pos="2552"/>
        </w:tabs>
        <w:ind w:left="851"/>
        <w:jc w:val="left"/>
      </w:pPr>
      <w:r>
        <w:tab/>
      </w:r>
      <w:r>
        <w:tab/>
        <w:t>Kunden gegen Vorlage des Endabnahmeprotokolls und der</w:t>
      </w:r>
    </w:p>
    <w:p w:rsidR="00F85659" w:rsidRDefault="00F85659" w:rsidP="00F85659">
      <w:pPr>
        <w:tabs>
          <w:tab w:val="right" w:pos="1985"/>
          <w:tab w:val="left" w:pos="2552"/>
        </w:tabs>
        <w:ind w:left="851"/>
        <w:jc w:val="left"/>
      </w:pPr>
      <w:r>
        <w:tab/>
      </w:r>
      <w:r>
        <w:tab/>
        <w:t>Schlussrechnung</w:t>
      </w:r>
    </w:p>
    <w:p w:rsidR="00F85659" w:rsidRDefault="00F85659" w:rsidP="00F85659">
      <w:pPr>
        <w:tabs>
          <w:tab w:val="right" w:pos="1985"/>
          <w:tab w:val="left" w:pos="2552"/>
        </w:tabs>
        <w:ind w:left="851"/>
      </w:pPr>
    </w:p>
    <w:p w:rsidR="00FB5410" w:rsidRPr="00C804C2" w:rsidRDefault="00FB5410" w:rsidP="00FB5410">
      <w:pPr>
        <w:ind w:left="851"/>
      </w:pPr>
      <w:r w:rsidRPr="00C804C2">
        <w:t>Zahlbar jeweils 14 Tage nach Leistungserbringung und Rechnungslegung.</w:t>
      </w:r>
    </w:p>
    <w:p w:rsidR="00FB5410" w:rsidRPr="00057535" w:rsidRDefault="00FB5410" w:rsidP="00FB5410">
      <w:pPr>
        <w:ind w:left="851"/>
      </w:pPr>
      <w:r w:rsidRPr="00C804C2">
        <w:t>Die Maschine bleibt bis zur vollständigen Bezahlung Eigentum des Verkäufers.</w:t>
      </w:r>
    </w:p>
    <w:p w:rsidR="00FB5410" w:rsidRPr="00057535" w:rsidRDefault="00FB5410" w:rsidP="00FB5410">
      <w:pPr>
        <w:ind w:left="851"/>
      </w:pPr>
    </w:p>
    <w:p w:rsidR="00FB5410" w:rsidRPr="00F304FE" w:rsidRDefault="00FB5410" w:rsidP="00FB5410">
      <w:pPr>
        <w:ind w:left="851"/>
      </w:pPr>
    </w:p>
    <w:p w:rsidR="00FB5410" w:rsidRPr="0015518F" w:rsidRDefault="00FB5410" w:rsidP="0015518F">
      <w:pPr>
        <w:pStyle w:val="Schiess11"/>
        <w:numPr>
          <w:ilvl w:val="1"/>
          <w:numId w:val="1"/>
        </w:numPr>
        <w:tabs>
          <w:tab w:val="clear" w:pos="792"/>
          <w:tab w:val="num" w:pos="851"/>
        </w:tabs>
        <w:ind w:left="0" w:firstLine="0"/>
        <w:rPr>
          <w:lang w:val="en-US"/>
        </w:rPr>
      </w:pPr>
      <w:bookmarkStart w:id="39" w:name="_Toc366837763"/>
      <w:r w:rsidRPr="00F304FE">
        <w:t>Lieferzeit</w:t>
      </w:r>
      <w:bookmarkEnd w:id="39"/>
    </w:p>
    <w:p w:rsidR="00FB5410" w:rsidRDefault="00FB5410" w:rsidP="00FB5410">
      <w:pPr>
        <w:ind w:left="851"/>
      </w:pPr>
    </w:p>
    <w:p w:rsidR="00FB5410" w:rsidRPr="00027D56" w:rsidRDefault="00F40CDA" w:rsidP="00FB5410">
      <w:pPr>
        <w:ind w:left="851" w:right="-1" w:firstLine="3"/>
      </w:pPr>
      <w:r>
        <w:t>Die Lieferzeit beträgt ca. 8</w:t>
      </w:r>
      <w:r w:rsidR="00FB5410" w:rsidRPr="005C20E8">
        <w:t xml:space="preserve"> </w:t>
      </w:r>
      <w:r w:rsidR="00A53E7F">
        <w:t>Wochen</w:t>
      </w:r>
      <w:r w:rsidR="00FB5410" w:rsidRPr="005C20E8">
        <w:t xml:space="preserve"> ab Werk nach Auftragserteilung</w:t>
      </w:r>
      <w:r w:rsidR="00A77D7A">
        <w:t>,</w:t>
      </w:r>
      <w:r w:rsidR="00FB5410" w:rsidRPr="005C20E8">
        <w:t xml:space="preserve"> </w:t>
      </w:r>
      <w:r w:rsidR="00FB5410">
        <w:t>Klärung aller technischer und kommerzieller Details</w:t>
      </w:r>
      <w:r w:rsidR="00A77D7A">
        <w:t xml:space="preserve"> sowie Eingang der Anzahlung</w:t>
      </w:r>
      <w:r w:rsidR="00FB5410" w:rsidRPr="00027D56">
        <w:t>. Der exakte Liefe</w:t>
      </w:r>
      <w:r w:rsidR="00FB5410">
        <w:t>rtermin ist bei Vertragsabschluss</w:t>
      </w:r>
      <w:r w:rsidR="00FB5410" w:rsidRPr="00027D56">
        <w:t xml:space="preserve"> festzulegen.</w:t>
      </w:r>
    </w:p>
    <w:p w:rsidR="00FB5410" w:rsidRDefault="00FB5410" w:rsidP="00FB5410">
      <w:pPr>
        <w:ind w:left="851" w:firstLine="3"/>
      </w:pPr>
    </w:p>
    <w:p w:rsidR="00FB5410" w:rsidRDefault="00FB5410" w:rsidP="00FB5410">
      <w:pPr>
        <w:spacing w:after="200" w:line="276" w:lineRule="auto"/>
        <w:jc w:val="left"/>
        <w:rPr>
          <w:rFonts w:cs="Arial"/>
          <w:b/>
          <w:bCs/>
          <w:kern w:val="32"/>
          <w:sz w:val="24"/>
          <w:szCs w:val="24"/>
        </w:rPr>
      </w:pPr>
      <w:r>
        <w:rPr>
          <w:sz w:val="24"/>
          <w:szCs w:val="24"/>
        </w:rPr>
        <w:br w:type="page"/>
      </w:r>
    </w:p>
    <w:p w:rsidR="00FB5410" w:rsidRPr="0029099A" w:rsidRDefault="00FB5410" w:rsidP="0015518F">
      <w:pPr>
        <w:pStyle w:val="Schiess11"/>
        <w:numPr>
          <w:ilvl w:val="1"/>
          <w:numId w:val="1"/>
        </w:numPr>
        <w:tabs>
          <w:tab w:val="clear" w:pos="792"/>
          <w:tab w:val="num" w:pos="851"/>
        </w:tabs>
        <w:ind w:left="0" w:firstLine="0"/>
      </w:pPr>
      <w:bookmarkStart w:id="40" w:name="_Toc366837764"/>
      <w:r w:rsidRPr="0029099A">
        <w:lastRenderedPageBreak/>
        <w:t>Gewährleistung</w:t>
      </w:r>
      <w:bookmarkEnd w:id="40"/>
    </w:p>
    <w:p w:rsidR="00FB5410" w:rsidRPr="00057535" w:rsidRDefault="00FB5410" w:rsidP="00FB5410">
      <w:pPr>
        <w:ind w:left="851"/>
      </w:pPr>
    </w:p>
    <w:p w:rsidR="00FB5410" w:rsidRPr="005E5A83" w:rsidRDefault="00FB5410" w:rsidP="00FB5410">
      <w:pPr>
        <w:ind w:left="851"/>
      </w:pPr>
      <w:r w:rsidRPr="005E5A83">
        <w:t>Der Gewährleistungszeitraum beträgt 12 Monate ab Inbetriebnahme, längstens jedoch 15 Monate ab Lieferung, falls sich die Inbetriebnahme aufgrund nicht von der SCHIESS GmbH zu vertretender Umstände verzögert.</w:t>
      </w:r>
    </w:p>
    <w:p w:rsidR="00FB5410" w:rsidRPr="00057535" w:rsidRDefault="00FB5410" w:rsidP="00FB5410">
      <w:pPr>
        <w:ind w:left="851"/>
      </w:pPr>
      <w:r w:rsidRPr="005E5A83">
        <w:t>Ausgenommen von dieser Gewährleistung sind Verschleißteile, Fremdeinwirkung oder Schäden, die durch unsachgemäße Bedienung entstanden sind. Die Gewährleistung gilt unter der Voraussetzung, dass die Maschine entsprechend den Vertragsbedingungen betrieben und gemäß den Anweisungen lt. Dokumentation gewartet wird.</w:t>
      </w:r>
    </w:p>
    <w:p w:rsidR="00FB5410" w:rsidRPr="00057535" w:rsidRDefault="00FB5410" w:rsidP="00FB5410">
      <w:pPr>
        <w:ind w:left="851"/>
        <w:rPr>
          <w:rFonts w:cs="Arial"/>
        </w:rPr>
      </w:pPr>
    </w:p>
    <w:p w:rsidR="00FB5410" w:rsidRPr="00057535" w:rsidRDefault="00FB5410" w:rsidP="00FB5410">
      <w:pPr>
        <w:ind w:left="851"/>
        <w:rPr>
          <w:rFonts w:cs="Arial"/>
        </w:rPr>
      </w:pPr>
    </w:p>
    <w:p w:rsidR="00FB5410" w:rsidRDefault="00FB5410" w:rsidP="00FB5410">
      <w:pPr>
        <w:ind w:left="851"/>
        <w:rPr>
          <w:rFonts w:cs="Arial"/>
        </w:rPr>
      </w:pPr>
    </w:p>
    <w:p w:rsidR="00FB5410" w:rsidRPr="00057535" w:rsidRDefault="00FB5410" w:rsidP="00FB5410">
      <w:pPr>
        <w:ind w:left="851"/>
        <w:rPr>
          <w:rFonts w:cs="Arial"/>
        </w:rPr>
      </w:pPr>
    </w:p>
    <w:p w:rsidR="00FB5410" w:rsidRPr="00DC6C5F" w:rsidRDefault="00FB5410" w:rsidP="00FB5410">
      <w:pPr>
        <w:pStyle w:val="Adresse"/>
        <w:keepLines w:val="0"/>
        <w:ind w:right="0"/>
      </w:pPr>
      <w:r w:rsidRPr="00057535">
        <w:rPr>
          <w:b/>
        </w:rPr>
        <w:t>SCHIESS GmbH</w:t>
      </w:r>
    </w:p>
    <w:sectPr w:rsidR="00FB5410" w:rsidRPr="00DC6C5F" w:rsidSect="003547C3">
      <w:headerReference w:type="default" r:id="rId17"/>
      <w:footerReference w:type="default" r:id="rId18"/>
      <w:pgSz w:w="11906" w:h="16838" w:code="9"/>
      <w:pgMar w:top="2552" w:right="851" w:bottom="1134" w:left="1418" w:header="794"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6C9" w:rsidRDefault="00C946C9" w:rsidP="008C7F1B">
      <w:r>
        <w:separator/>
      </w:r>
    </w:p>
  </w:endnote>
  <w:endnote w:type="continuationSeparator" w:id="0">
    <w:p w:rsidR="00C946C9" w:rsidRDefault="00C946C9" w:rsidP="008C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ayoPro">
    <w:panose1 w:val="00000000000000000000"/>
    <w:charset w:val="4D"/>
    <w:family w:val="auto"/>
    <w:notTrueType/>
    <w:pitch w:val="default"/>
    <w:sig w:usb0="00000003" w:usb1="00000000" w:usb2="00000000" w:usb3="00000000" w:csb0="00000001" w:csb1="00000000"/>
  </w:font>
  <w:font w:name="Wingdings-Regular">
    <w:panose1 w:val="00000000000000000000"/>
    <w:charset w:val="02"/>
    <w:family w:val="auto"/>
    <w:notTrueType/>
    <w:pitch w:val="default"/>
  </w:font>
  <w:font w:name="Wingdings2">
    <w:altName w:val="Wingdings 2"/>
    <w:panose1 w:val="00000000000000000000"/>
    <w:charset w:val="02"/>
    <w:family w:val="auto"/>
    <w:notTrueType/>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0F" w:rsidRPr="008E6170" w:rsidRDefault="0074720F" w:rsidP="00AF7242">
    <w:pPr>
      <w:pStyle w:val="Sidfot"/>
      <w:tabs>
        <w:tab w:val="clear" w:pos="9026"/>
        <w:tab w:val="right" w:pos="9356"/>
      </w:tabs>
    </w:pPr>
    <w:r>
      <w:rPr>
        <w:noProof/>
        <w:lang w:val="sv-SE" w:eastAsia="sv-SE"/>
      </w:rPr>
      <w:drawing>
        <wp:anchor distT="0" distB="0" distL="114300" distR="114300" simplePos="0" relativeHeight="251686400" behindDoc="1" locked="1" layoutInCell="1" allowOverlap="1">
          <wp:simplePos x="0" y="0"/>
          <wp:positionH relativeFrom="page">
            <wp:posOffset>0</wp:posOffset>
          </wp:positionH>
          <wp:positionV relativeFrom="page">
            <wp:posOffset>9692640</wp:posOffset>
          </wp:positionV>
          <wp:extent cx="7646400" cy="1004400"/>
          <wp:effectExtent l="0" t="0" r="0" b="5715"/>
          <wp:wrapNone/>
          <wp:docPr id="9" name="Grafik 32" descr="\\psf\Home\abc\Schiess\front_foot_g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 descr="\\psf\Home\abc\Schiess\front_foot_grau.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400" cy="1004400"/>
                  </a:xfrm>
                  <a:prstGeom prst="rect">
                    <a:avLst/>
                  </a:prstGeom>
                  <a:noFill/>
                  <a:ln>
                    <a:noFill/>
                  </a:ln>
                </pic:spPr>
              </pic:pic>
            </a:graphicData>
          </a:graphic>
        </wp:anchor>
      </w:drawing>
    </w:r>
    <w:r>
      <w:rPr>
        <w:noProof/>
        <w:lang w:val="sv-SE" w:eastAsia="sv-SE"/>
      </w:rPr>
      <w:drawing>
        <wp:anchor distT="0" distB="0" distL="114300" distR="114300" simplePos="0" relativeHeight="251687424" behindDoc="0" locked="0" layoutInCell="1" allowOverlap="1">
          <wp:simplePos x="0" y="0"/>
          <wp:positionH relativeFrom="margin">
            <wp:posOffset>5209540</wp:posOffset>
          </wp:positionH>
          <wp:positionV relativeFrom="margin">
            <wp:posOffset>8900160</wp:posOffset>
          </wp:positionV>
          <wp:extent cx="1335600" cy="205200"/>
          <wp:effectExtent l="0" t="0" r="0" b="4445"/>
          <wp:wrapSquare wrapText="bothSides"/>
          <wp:docPr id="10" name="Grafik 31" descr="\\psf\Home\abc\Schiess\front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sf\Home\abc\Schiess\front_schies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600" cy="20520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0F" w:rsidRDefault="0074720F" w:rsidP="008E6170">
    <w:pPr>
      <w:pStyle w:val="Sidfot"/>
      <w:tabs>
        <w:tab w:val="clear" w:pos="4513"/>
        <w:tab w:val="clear" w:pos="9026"/>
        <w:tab w:val="center" w:pos="2880"/>
        <w:tab w:val="center" w:pos="5400"/>
      </w:tabs>
    </w:pPr>
    <w:r>
      <w:rPr>
        <w:noProof/>
        <w:lang w:val="sv-SE" w:eastAsia="sv-SE"/>
      </w:rPr>
      <w:drawing>
        <wp:anchor distT="0" distB="0" distL="114300" distR="114300" simplePos="0" relativeHeight="251683328" behindDoc="0" locked="0" layoutInCell="1" allowOverlap="1">
          <wp:simplePos x="0" y="0"/>
          <wp:positionH relativeFrom="margin">
            <wp:posOffset>5209540</wp:posOffset>
          </wp:positionH>
          <wp:positionV relativeFrom="margin">
            <wp:posOffset>8900160</wp:posOffset>
          </wp:positionV>
          <wp:extent cx="1335600" cy="205200"/>
          <wp:effectExtent l="0" t="0" r="0" b="4445"/>
          <wp:wrapSquare wrapText="bothSides"/>
          <wp:docPr id="12" name="Grafik 31" descr="\\psf\Home\abc\Schiess\front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sf\Home\abc\Schiess\front_schies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600" cy="205200"/>
                  </a:xfrm>
                  <a:prstGeom prst="rect">
                    <a:avLst/>
                  </a:prstGeom>
                  <a:noFill/>
                  <a:ln>
                    <a:noFill/>
                  </a:ln>
                </pic:spPr>
              </pic:pic>
            </a:graphicData>
          </a:graphic>
        </wp:anchor>
      </w:drawing>
    </w:r>
    <w:r>
      <w:rPr>
        <w:noProof/>
        <w:lang w:val="sv-SE" w:eastAsia="sv-SE"/>
      </w:rPr>
      <w:drawing>
        <wp:anchor distT="0" distB="0" distL="114300" distR="114300" simplePos="0" relativeHeight="251682304" behindDoc="1" locked="1" layoutInCell="1" allowOverlap="1">
          <wp:simplePos x="0" y="0"/>
          <wp:positionH relativeFrom="page">
            <wp:align>left</wp:align>
          </wp:positionH>
          <wp:positionV relativeFrom="page">
            <wp:posOffset>9693910</wp:posOffset>
          </wp:positionV>
          <wp:extent cx="7646670" cy="1004570"/>
          <wp:effectExtent l="0" t="0" r="0" b="0"/>
          <wp:wrapNone/>
          <wp:docPr id="13" name="Grafik 32" descr="\\psf\Home\abc\Schiess\front_foot_g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 descr="\\psf\Home\abc\Schiess\front_foot_grau.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6670" cy="100457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0F" w:rsidRPr="008E6170" w:rsidRDefault="0074720F" w:rsidP="00D9625D">
    <w:pPr>
      <w:pStyle w:val="Sidfot"/>
      <w:tabs>
        <w:tab w:val="clear" w:pos="9026"/>
        <w:tab w:val="right" w:pos="9639"/>
      </w:tabs>
    </w:pPr>
    <w:r>
      <w:rPr>
        <w:noProof/>
        <w:lang w:val="sv-SE" w:eastAsia="sv-SE"/>
      </w:rPr>
      <w:drawing>
        <wp:anchor distT="0" distB="0" distL="114300" distR="114300" simplePos="0" relativeHeight="251680256" behindDoc="1" locked="0" layoutInCell="1" allowOverlap="1">
          <wp:simplePos x="0" y="0"/>
          <wp:positionH relativeFrom="page">
            <wp:align>left</wp:align>
          </wp:positionH>
          <wp:positionV relativeFrom="page">
            <wp:align>bottom</wp:align>
          </wp:positionV>
          <wp:extent cx="7616190" cy="485140"/>
          <wp:effectExtent l="0" t="0" r="0" b="0"/>
          <wp:wrapNone/>
          <wp:docPr id="34" name="Grafik 30" descr="\\psf\Home\abc\Schiess\foot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psf\Home\abc\Schiess\foot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190" cy="485140"/>
                  </a:xfrm>
                  <a:prstGeom prst="rect">
                    <a:avLst/>
                  </a:prstGeom>
                  <a:noFill/>
                  <a:ln>
                    <a:noFill/>
                  </a:ln>
                </pic:spPr>
              </pic:pic>
            </a:graphicData>
          </a:graphic>
        </wp:anchor>
      </w:drawing>
    </w:r>
    <w:r>
      <w:tab/>
    </w:r>
    <w:r>
      <w:tab/>
    </w:r>
    <w:r w:rsidR="00A12ECF">
      <w:fldChar w:fldCharType="begin"/>
    </w:r>
    <w:r w:rsidR="00A12ECF">
      <w:instrText>PAGE   \* MERGEFORMAT</w:instrText>
    </w:r>
    <w:r w:rsidR="00A12ECF">
      <w:fldChar w:fldCharType="separate"/>
    </w:r>
    <w:r w:rsidR="006B58B6">
      <w:rPr>
        <w:noProof/>
      </w:rPr>
      <w:t>2</w:t>
    </w:r>
    <w:r w:rsidR="00A12ECF">
      <w:rPr>
        <w:noProof/>
      </w:rPr>
      <w:fldChar w:fldCharType="end"/>
    </w:r>
    <w:r>
      <w:t xml:space="preserve"> von </w:t>
    </w:r>
    <w:fldSimple w:instr=" NUMPAGES   \* MERGEFORMAT ">
      <w:r w:rsidR="006B58B6">
        <w:rPr>
          <w:noProof/>
        </w:rPr>
        <w:t>16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6C9" w:rsidRDefault="00C946C9" w:rsidP="008C7F1B">
      <w:r>
        <w:separator/>
      </w:r>
    </w:p>
  </w:footnote>
  <w:footnote w:type="continuationSeparator" w:id="0">
    <w:p w:rsidR="00C946C9" w:rsidRDefault="00C946C9" w:rsidP="008C7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0F" w:rsidRPr="00DA0FBA" w:rsidRDefault="0074720F" w:rsidP="00DD5923">
    <w:pPr>
      <w:pStyle w:val="AdresseAB"/>
      <w:tabs>
        <w:tab w:val="clear" w:pos="180"/>
        <w:tab w:val="left" w:pos="0"/>
        <w:tab w:val="center" w:pos="4820"/>
        <w:tab w:val="left" w:pos="6009"/>
        <w:tab w:val="right" w:pos="9354"/>
      </w:tabs>
      <w:rPr>
        <w:sz w:val="20"/>
        <w:szCs w:val="20"/>
      </w:rPr>
    </w:pPr>
    <w:r>
      <w:rPr>
        <w:noProof/>
        <w:lang w:val="sv-SE" w:eastAsia="sv-SE"/>
      </w:rPr>
      <w:drawing>
        <wp:anchor distT="0" distB="0" distL="114300" distR="114300" simplePos="0" relativeHeight="251685376" behindDoc="1" locked="0" layoutInCell="1" allowOverlap="1">
          <wp:simplePos x="0" y="0"/>
          <wp:positionH relativeFrom="page">
            <wp:posOffset>0</wp:posOffset>
          </wp:positionH>
          <wp:positionV relativeFrom="page">
            <wp:posOffset>0</wp:posOffset>
          </wp:positionV>
          <wp:extent cx="7617600" cy="1036800"/>
          <wp:effectExtent l="0" t="0" r="2540" b="0"/>
          <wp:wrapNone/>
          <wp:docPr id="8"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0F" w:rsidRDefault="0074720F">
    <w:pPr>
      <w:pStyle w:val="Sidhuvud"/>
    </w:pPr>
    <w:r>
      <w:rPr>
        <w:noProof/>
        <w:lang w:val="sv-SE" w:eastAsia="sv-SE"/>
      </w:rPr>
      <w:drawing>
        <wp:anchor distT="0" distB="0" distL="114300" distR="114300" simplePos="0" relativeHeight="251684352" behindDoc="1" locked="0" layoutInCell="1" allowOverlap="1">
          <wp:simplePos x="0" y="0"/>
          <wp:positionH relativeFrom="page">
            <wp:posOffset>0</wp:posOffset>
          </wp:positionH>
          <wp:positionV relativeFrom="page">
            <wp:posOffset>0</wp:posOffset>
          </wp:positionV>
          <wp:extent cx="7617600" cy="1036800"/>
          <wp:effectExtent l="0" t="0" r="2540" b="0"/>
          <wp:wrapNone/>
          <wp:docPr id="11"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0F" w:rsidRPr="00DA0FBA" w:rsidRDefault="0074720F" w:rsidP="00FF56DE">
    <w:pPr>
      <w:pStyle w:val="AdresseAB"/>
      <w:tabs>
        <w:tab w:val="clear" w:pos="180"/>
        <w:tab w:val="left" w:pos="0"/>
        <w:tab w:val="right" w:pos="6804"/>
        <w:tab w:val="right" w:pos="9639"/>
      </w:tabs>
      <w:rPr>
        <w:sz w:val="20"/>
        <w:szCs w:val="20"/>
      </w:rPr>
    </w:pPr>
    <w:r>
      <w:rPr>
        <w:rStyle w:val="AdresseHeadline"/>
        <w:sz w:val="20"/>
        <w:szCs w:val="20"/>
      </w:rPr>
      <w:t>Angebots-Nr</w:t>
    </w:r>
    <w:r w:rsidRPr="004B193A">
      <w:rPr>
        <w:rStyle w:val="AdresseHeadline"/>
        <w:sz w:val="20"/>
        <w:szCs w:val="20"/>
      </w:rPr>
      <w:t>.:</w:t>
    </w:r>
    <w:r>
      <w:rPr>
        <w:rStyle w:val="AdresseHeadline"/>
        <w:sz w:val="20"/>
        <w:szCs w:val="20"/>
      </w:rPr>
      <w:t xml:space="preserve">  03-17/00xx</w:t>
    </w:r>
    <w:r w:rsidRPr="004B193A">
      <w:rPr>
        <w:rStyle w:val="AdresseHeadline"/>
        <w:sz w:val="20"/>
        <w:szCs w:val="20"/>
      </w:rPr>
      <w:tab/>
    </w:r>
    <w:r>
      <w:rPr>
        <w:noProof/>
        <w:lang w:val="sv-SE" w:eastAsia="sv-SE"/>
      </w:rPr>
      <w:drawing>
        <wp:anchor distT="0" distB="0" distL="114300" distR="114300" simplePos="0" relativeHeight="251678208" behindDoc="1" locked="0" layoutInCell="1" allowOverlap="1">
          <wp:simplePos x="0" y="0"/>
          <wp:positionH relativeFrom="page">
            <wp:posOffset>0</wp:posOffset>
          </wp:positionH>
          <wp:positionV relativeFrom="page">
            <wp:posOffset>0</wp:posOffset>
          </wp:positionV>
          <wp:extent cx="7617600" cy="1036800"/>
          <wp:effectExtent l="0" t="0" r="2540" b="0"/>
          <wp:wrapNone/>
          <wp:docPr id="32"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r>
      <w:rPr>
        <w:rStyle w:val="AdresseHeadline"/>
        <w:sz w:val="20"/>
        <w:szCs w:val="20"/>
      </w:rPr>
      <w:t>Datum</w:t>
    </w:r>
    <w:r w:rsidRPr="00DA0FBA">
      <w:rPr>
        <w:rStyle w:val="AdresseHeadline"/>
        <w:sz w:val="20"/>
        <w:szCs w:val="20"/>
      </w:rPr>
      <w:t>:</w:t>
    </w:r>
    <w:r>
      <w:rPr>
        <w:rStyle w:val="AdresseHeadline"/>
        <w:sz w:val="20"/>
        <w:szCs w:val="20"/>
      </w:rPr>
      <w:t xml:space="preserve">  10.10.2017</w:t>
    </w:r>
    <w:r w:rsidRPr="00DA0FBA">
      <w:rPr>
        <w:rStyle w:val="AdresseHeadline"/>
        <w:sz w:val="20"/>
        <w:szCs w:val="20"/>
      </w:rPr>
      <w:tab/>
    </w:r>
    <w:r>
      <w:rPr>
        <w:noProof/>
        <w:sz w:val="20"/>
        <w:szCs w:val="20"/>
        <w:lang w:val="sv-SE" w:eastAsia="sv-SE"/>
      </w:rPr>
      <w:drawing>
        <wp:inline distT="0" distB="0" distL="0" distR="0">
          <wp:extent cx="1333500" cy="200025"/>
          <wp:effectExtent l="0" t="0" r="0" b="0"/>
          <wp:docPr id="33" name="Grafik 29" descr="\\psf\Home\abc\Schiess\head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psf\Home\abc\Schiess\head_schies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FD4"/>
    <w:multiLevelType w:val="hybridMultilevel"/>
    <w:tmpl w:val="F072E412"/>
    <w:lvl w:ilvl="0" w:tplc="2526A8F0">
      <w:start w:val="1"/>
      <w:numFmt w:val="bullet"/>
      <w:lvlText w:val=""/>
      <w:lvlJc w:val="left"/>
      <w:pPr>
        <w:tabs>
          <w:tab w:val="num" w:pos="1778"/>
        </w:tabs>
        <w:ind w:left="1778" w:hanging="360"/>
      </w:pPr>
      <w:rPr>
        <w:rFonts w:ascii="Symbol" w:hAnsi="Symbol" w:hint="default"/>
      </w:rPr>
    </w:lvl>
    <w:lvl w:ilvl="1" w:tplc="04070003">
      <w:start w:val="1"/>
      <w:numFmt w:val="bullet"/>
      <w:lvlText w:val="o"/>
      <w:lvlJc w:val="left"/>
      <w:pPr>
        <w:tabs>
          <w:tab w:val="num" w:pos="2300"/>
        </w:tabs>
        <w:ind w:left="2300" w:hanging="360"/>
      </w:pPr>
      <w:rPr>
        <w:rFonts w:ascii="Courier New" w:hAnsi="Courier New" w:hint="default"/>
      </w:rPr>
    </w:lvl>
    <w:lvl w:ilvl="2" w:tplc="04070005" w:tentative="1">
      <w:start w:val="1"/>
      <w:numFmt w:val="bullet"/>
      <w:lvlText w:val=""/>
      <w:lvlJc w:val="left"/>
      <w:pPr>
        <w:tabs>
          <w:tab w:val="num" w:pos="3020"/>
        </w:tabs>
        <w:ind w:left="3020" w:hanging="360"/>
      </w:pPr>
      <w:rPr>
        <w:rFonts w:ascii="Wingdings" w:hAnsi="Wingdings" w:hint="default"/>
      </w:rPr>
    </w:lvl>
    <w:lvl w:ilvl="3" w:tplc="04070001" w:tentative="1">
      <w:start w:val="1"/>
      <w:numFmt w:val="bullet"/>
      <w:lvlText w:val=""/>
      <w:lvlJc w:val="left"/>
      <w:pPr>
        <w:tabs>
          <w:tab w:val="num" w:pos="3740"/>
        </w:tabs>
        <w:ind w:left="3740" w:hanging="360"/>
      </w:pPr>
      <w:rPr>
        <w:rFonts w:ascii="Symbol" w:hAnsi="Symbol" w:hint="default"/>
      </w:rPr>
    </w:lvl>
    <w:lvl w:ilvl="4" w:tplc="04070003" w:tentative="1">
      <w:start w:val="1"/>
      <w:numFmt w:val="bullet"/>
      <w:lvlText w:val="o"/>
      <w:lvlJc w:val="left"/>
      <w:pPr>
        <w:tabs>
          <w:tab w:val="num" w:pos="4460"/>
        </w:tabs>
        <w:ind w:left="4460" w:hanging="360"/>
      </w:pPr>
      <w:rPr>
        <w:rFonts w:ascii="Courier New" w:hAnsi="Courier New" w:hint="default"/>
      </w:rPr>
    </w:lvl>
    <w:lvl w:ilvl="5" w:tplc="04070005" w:tentative="1">
      <w:start w:val="1"/>
      <w:numFmt w:val="bullet"/>
      <w:lvlText w:val=""/>
      <w:lvlJc w:val="left"/>
      <w:pPr>
        <w:tabs>
          <w:tab w:val="num" w:pos="5180"/>
        </w:tabs>
        <w:ind w:left="5180" w:hanging="360"/>
      </w:pPr>
      <w:rPr>
        <w:rFonts w:ascii="Wingdings" w:hAnsi="Wingdings" w:hint="default"/>
      </w:rPr>
    </w:lvl>
    <w:lvl w:ilvl="6" w:tplc="04070001" w:tentative="1">
      <w:start w:val="1"/>
      <w:numFmt w:val="bullet"/>
      <w:lvlText w:val=""/>
      <w:lvlJc w:val="left"/>
      <w:pPr>
        <w:tabs>
          <w:tab w:val="num" w:pos="5900"/>
        </w:tabs>
        <w:ind w:left="5900" w:hanging="360"/>
      </w:pPr>
      <w:rPr>
        <w:rFonts w:ascii="Symbol" w:hAnsi="Symbol" w:hint="default"/>
      </w:rPr>
    </w:lvl>
    <w:lvl w:ilvl="7" w:tplc="04070003" w:tentative="1">
      <w:start w:val="1"/>
      <w:numFmt w:val="bullet"/>
      <w:lvlText w:val="o"/>
      <w:lvlJc w:val="left"/>
      <w:pPr>
        <w:tabs>
          <w:tab w:val="num" w:pos="6620"/>
        </w:tabs>
        <w:ind w:left="6620" w:hanging="360"/>
      </w:pPr>
      <w:rPr>
        <w:rFonts w:ascii="Courier New" w:hAnsi="Courier New" w:hint="default"/>
      </w:rPr>
    </w:lvl>
    <w:lvl w:ilvl="8" w:tplc="04070005" w:tentative="1">
      <w:start w:val="1"/>
      <w:numFmt w:val="bullet"/>
      <w:lvlText w:val=""/>
      <w:lvlJc w:val="left"/>
      <w:pPr>
        <w:tabs>
          <w:tab w:val="num" w:pos="7340"/>
        </w:tabs>
        <w:ind w:left="7340" w:hanging="360"/>
      </w:pPr>
      <w:rPr>
        <w:rFonts w:ascii="Wingdings" w:hAnsi="Wingdings" w:hint="default"/>
      </w:rPr>
    </w:lvl>
  </w:abstractNum>
  <w:abstractNum w:abstractNumId="1" w15:restartNumberingAfterBreak="0">
    <w:nsid w:val="00D17D3D"/>
    <w:multiLevelType w:val="hybridMultilevel"/>
    <w:tmpl w:val="AD3C7CA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 w15:restartNumberingAfterBreak="0">
    <w:nsid w:val="02523682"/>
    <w:multiLevelType w:val="hybridMultilevel"/>
    <w:tmpl w:val="D2D6FE7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 w15:restartNumberingAfterBreak="0">
    <w:nsid w:val="02AC2DF1"/>
    <w:multiLevelType w:val="hybridMultilevel"/>
    <w:tmpl w:val="AF20D6C2"/>
    <w:lvl w:ilvl="0" w:tplc="04070001">
      <w:start w:val="1"/>
      <w:numFmt w:val="bullet"/>
      <w:lvlText w:val=""/>
      <w:lvlJc w:val="left"/>
      <w:pPr>
        <w:ind w:left="1494" w:hanging="360"/>
      </w:pPr>
      <w:rPr>
        <w:rFonts w:ascii="Symbol" w:hAnsi="Symbol"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4" w15:restartNumberingAfterBreak="0">
    <w:nsid w:val="05F4048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36321D"/>
    <w:multiLevelType w:val="hybridMultilevel"/>
    <w:tmpl w:val="1468398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6" w15:restartNumberingAfterBreak="0">
    <w:nsid w:val="0B4206DD"/>
    <w:multiLevelType w:val="hybridMultilevel"/>
    <w:tmpl w:val="F776EC34"/>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7" w15:restartNumberingAfterBreak="0">
    <w:nsid w:val="117D2DD9"/>
    <w:multiLevelType w:val="hybridMultilevel"/>
    <w:tmpl w:val="5028658E"/>
    <w:lvl w:ilvl="0" w:tplc="2526A8F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70B4450"/>
    <w:multiLevelType w:val="hybridMultilevel"/>
    <w:tmpl w:val="FD240CF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9" w15:restartNumberingAfterBreak="0">
    <w:nsid w:val="1BE26B80"/>
    <w:multiLevelType w:val="hybridMultilevel"/>
    <w:tmpl w:val="77880D06"/>
    <w:lvl w:ilvl="0" w:tplc="C6402BBE">
      <w:start w:val="1"/>
      <w:numFmt w:val="upperLetter"/>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0" w15:restartNumberingAfterBreak="0">
    <w:nsid w:val="1D6155C6"/>
    <w:multiLevelType w:val="hybridMultilevel"/>
    <w:tmpl w:val="C0D0804E"/>
    <w:lvl w:ilvl="0" w:tplc="2526A8F0">
      <w:start w:val="1"/>
      <w:numFmt w:val="bullet"/>
      <w:lvlText w:val=""/>
      <w:lvlJc w:val="left"/>
      <w:pPr>
        <w:tabs>
          <w:tab w:val="num" w:pos="1571"/>
        </w:tabs>
        <w:ind w:left="1571" w:hanging="360"/>
      </w:pPr>
      <w:rPr>
        <w:rFonts w:ascii="Symbol" w:hAnsi="Symbol" w:hint="default"/>
      </w:rPr>
    </w:lvl>
    <w:lvl w:ilvl="1" w:tplc="04070003">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1D8E0D41"/>
    <w:multiLevelType w:val="hybridMultilevel"/>
    <w:tmpl w:val="62BE843C"/>
    <w:lvl w:ilvl="0" w:tplc="04070005">
      <w:start w:val="1"/>
      <w:numFmt w:val="bullet"/>
      <w:lvlText w:val=""/>
      <w:lvlJc w:val="left"/>
      <w:pPr>
        <w:tabs>
          <w:tab w:val="num" w:pos="1425"/>
        </w:tabs>
        <w:ind w:left="1425" w:hanging="360"/>
      </w:pPr>
      <w:rPr>
        <w:rFonts w:ascii="Wingdings" w:hAnsi="Wingdings" w:hint="default"/>
      </w:rPr>
    </w:lvl>
    <w:lvl w:ilvl="1" w:tplc="04070003">
      <w:start w:val="1"/>
      <w:numFmt w:val="bullet"/>
      <w:lvlText w:val="o"/>
      <w:lvlJc w:val="left"/>
      <w:pPr>
        <w:tabs>
          <w:tab w:val="num" w:pos="2145"/>
        </w:tabs>
        <w:ind w:left="2145" w:hanging="360"/>
      </w:pPr>
      <w:rPr>
        <w:rFonts w:ascii="Courier New" w:hAnsi="Courier New" w:hint="default"/>
      </w:rPr>
    </w:lvl>
    <w:lvl w:ilvl="2" w:tplc="04070001">
      <w:start w:val="1"/>
      <w:numFmt w:val="bullet"/>
      <w:lvlText w:val=""/>
      <w:lvlJc w:val="left"/>
      <w:pPr>
        <w:tabs>
          <w:tab w:val="num" w:pos="2865"/>
        </w:tabs>
        <w:ind w:left="2865" w:hanging="360"/>
      </w:pPr>
      <w:rPr>
        <w:rFonts w:ascii="Symbol" w:hAnsi="Symbol"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12" w15:restartNumberingAfterBreak="0">
    <w:nsid w:val="226836DA"/>
    <w:multiLevelType w:val="hybridMultilevel"/>
    <w:tmpl w:val="310E4DA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3" w15:restartNumberingAfterBreak="0">
    <w:nsid w:val="22FD0DF9"/>
    <w:multiLevelType w:val="hybridMultilevel"/>
    <w:tmpl w:val="789A506A"/>
    <w:lvl w:ilvl="0" w:tplc="044AD3FE">
      <w:start w:val="1"/>
      <w:numFmt w:val="decimal"/>
      <w:lvlText w:val="/%1/"/>
      <w:lvlJc w:val="left"/>
      <w:pPr>
        <w:ind w:left="19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0A17E8"/>
    <w:multiLevelType w:val="hybridMultilevel"/>
    <w:tmpl w:val="BED6952E"/>
    <w:lvl w:ilvl="0" w:tplc="04070003">
      <w:start w:val="1"/>
      <w:numFmt w:val="bullet"/>
      <w:lvlText w:val="o"/>
      <w:lvlJc w:val="left"/>
      <w:pPr>
        <w:tabs>
          <w:tab w:val="num" w:pos="1776"/>
        </w:tabs>
        <w:ind w:left="1776" w:hanging="360"/>
      </w:pPr>
      <w:rPr>
        <w:rFonts w:ascii="Courier New" w:hAnsi="Courier New" w:hint="default"/>
      </w:rPr>
    </w:lvl>
    <w:lvl w:ilvl="1" w:tplc="04070003">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15" w15:restartNumberingAfterBreak="0">
    <w:nsid w:val="31A07D0A"/>
    <w:multiLevelType w:val="hybridMultilevel"/>
    <w:tmpl w:val="8A70962C"/>
    <w:lvl w:ilvl="0" w:tplc="D242B342">
      <w:start w:val="1"/>
      <w:numFmt w:val="upperLetter"/>
      <w:lvlText w:val="%1."/>
      <w:lvlJc w:val="left"/>
      <w:pPr>
        <w:ind w:left="1211" w:hanging="360"/>
      </w:pPr>
      <w:rPr>
        <w:rFonts w:cs="Times New Roman" w:hint="default"/>
      </w:rPr>
    </w:lvl>
    <w:lvl w:ilvl="1" w:tplc="04070019" w:tentative="1">
      <w:start w:val="1"/>
      <w:numFmt w:val="lowerLetter"/>
      <w:lvlText w:val="%2."/>
      <w:lvlJc w:val="left"/>
      <w:pPr>
        <w:ind w:left="1931" w:hanging="360"/>
      </w:pPr>
      <w:rPr>
        <w:rFonts w:cs="Times New Roman"/>
      </w:rPr>
    </w:lvl>
    <w:lvl w:ilvl="2" w:tplc="0407001B" w:tentative="1">
      <w:start w:val="1"/>
      <w:numFmt w:val="lowerRoman"/>
      <w:lvlText w:val="%3."/>
      <w:lvlJc w:val="right"/>
      <w:pPr>
        <w:ind w:left="2651" w:hanging="180"/>
      </w:pPr>
      <w:rPr>
        <w:rFonts w:cs="Times New Roman"/>
      </w:rPr>
    </w:lvl>
    <w:lvl w:ilvl="3" w:tplc="0407000F" w:tentative="1">
      <w:start w:val="1"/>
      <w:numFmt w:val="decimal"/>
      <w:lvlText w:val="%4."/>
      <w:lvlJc w:val="left"/>
      <w:pPr>
        <w:ind w:left="3371" w:hanging="360"/>
      </w:pPr>
      <w:rPr>
        <w:rFonts w:cs="Times New Roman"/>
      </w:rPr>
    </w:lvl>
    <w:lvl w:ilvl="4" w:tplc="04070019" w:tentative="1">
      <w:start w:val="1"/>
      <w:numFmt w:val="lowerLetter"/>
      <w:lvlText w:val="%5."/>
      <w:lvlJc w:val="left"/>
      <w:pPr>
        <w:ind w:left="4091" w:hanging="360"/>
      </w:pPr>
      <w:rPr>
        <w:rFonts w:cs="Times New Roman"/>
      </w:rPr>
    </w:lvl>
    <w:lvl w:ilvl="5" w:tplc="0407001B" w:tentative="1">
      <w:start w:val="1"/>
      <w:numFmt w:val="lowerRoman"/>
      <w:lvlText w:val="%6."/>
      <w:lvlJc w:val="right"/>
      <w:pPr>
        <w:ind w:left="4811" w:hanging="180"/>
      </w:pPr>
      <w:rPr>
        <w:rFonts w:cs="Times New Roman"/>
      </w:rPr>
    </w:lvl>
    <w:lvl w:ilvl="6" w:tplc="0407000F" w:tentative="1">
      <w:start w:val="1"/>
      <w:numFmt w:val="decimal"/>
      <w:lvlText w:val="%7."/>
      <w:lvlJc w:val="left"/>
      <w:pPr>
        <w:ind w:left="5531" w:hanging="360"/>
      </w:pPr>
      <w:rPr>
        <w:rFonts w:cs="Times New Roman"/>
      </w:rPr>
    </w:lvl>
    <w:lvl w:ilvl="7" w:tplc="04070019" w:tentative="1">
      <w:start w:val="1"/>
      <w:numFmt w:val="lowerLetter"/>
      <w:lvlText w:val="%8."/>
      <w:lvlJc w:val="left"/>
      <w:pPr>
        <w:ind w:left="6251" w:hanging="360"/>
      </w:pPr>
      <w:rPr>
        <w:rFonts w:cs="Times New Roman"/>
      </w:rPr>
    </w:lvl>
    <w:lvl w:ilvl="8" w:tplc="0407001B" w:tentative="1">
      <w:start w:val="1"/>
      <w:numFmt w:val="lowerRoman"/>
      <w:lvlText w:val="%9."/>
      <w:lvlJc w:val="right"/>
      <w:pPr>
        <w:ind w:left="6971" w:hanging="180"/>
      </w:pPr>
      <w:rPr>
        <w:rFonts w:cs="Times New Roman"/>
      </w:rPr>
    </w:lvl>
  </w:abstractNum>
  <w:abstractNum w:abstractNumId="16" w15:restartNumberingAfterBreak="0">
    <w:nsid w:val="3E753EC4"/>
    <w:multiLevelType w:val="multilevel"/>
    <w:tmpl w:val="6F5480E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423B1F2E"/>
    <w:multiLevelType w:val="hybridMultilevel"/>
    <w:tmpl w:val="D10C381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43AF53AA"/>
    <w:multiLevelType w:val="hybridMultilevel"/>
    <w:tmpl w:val="E9DEA35E"/>
    <w:lvl w:ilvl="0" w:tplc="EF38DFF8">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559344C"/>
    <w:multiLevelType w:val="hybridMultilevel"/>
    <w:tmpl w:val="245889F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487314C1"/>
    <w:multiLevelType w:val="hybridMultilevel"/>
    <w:tmpl w:val="E21CDA3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1" w15:restartNumberingAfterBreak="0">
    <w:nsid w:val="4AB67998"/>
    <w:multiLevelType w:val="hybridMultilevel"/>
    <w:tmpl w:val="FF32B796"/>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2" w15:restartNumberingAfterBreak="0">
    <w:nsid w:val="4EE27777"/>
    <w:multiLevelType w:val="hybridMultilevel"/>
    <w:tmpl w:val="D6840F82"/>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3" w15:restartNumberingAfterBreak="0">
    <w:nsid w:val="50372128"/>
    <w:multiLevelType w:val="hybridMultilevel"/>
    <w:tmpl w:val="695C7D5A"/>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4" w15:restartNumberingAfterBreak="0">
    <w:nsid w:val="59457E9E"/>
    <w:multiLevelType w:val="hybridMultilevel"/>
    <w:tmpl w:val="A5B6C47E"/>
    <w:lvl w:ilvl="0" w:tplc="7B00173C">
      <w:start w:val="4"/>
      <w:numFmt w:val="bullet"/>
      <w:lvlText w:val="-"/>
      <w:lvlJc w:val="left"/>
      <w:pPr>
        <w:ind w:left="533" w:hanging="360"/>
      </w:pPr>
      <w:rPr>
        <w:rFonts w:ascii="Verdana" w:eastAsia="Times New Roman" w:hAnsi="Verdana" w:hint="default"/>
      </w:rPr>
    </w:lvl>
    <w:lvl w:ilvl="1" w:tplc="04070003" w:tentative="1">
      <w:start w:val="1"/>
      <w:numFmt w:val="bullet"/>
      <w:lvlText w:val="o"/>
      <w:lvlJc w:val="left"/>
      <w:pPr>
        <w:ind w:left="1253" w:hanging="360"/>
      </w:pPr>
      <w:rPr>
        <w:rFonts w:ascii="Courier New" w:hAnsi="Courier New" w:hint="default"/>
      </w:rPr>
    </w:lvl>
    <w:lvl w:ilvl="2" w:tplc="04070005" w:tentative="1">
      <w:start w:val="1"/>
      <w:numFmt w:val="bullet"/>
      <w:lvlText w:val=""/>
      <w:lvlJc w:val="left"/>
      <w:pPr>
        <w:ind w:left="1973" w:hanging="360"/>
      </w:pPr>
      <w:rPr>
        <w:rFonts w:ascii="Wingdings" w:hAnsi="Wingdings" w:hint="default"/>
      </w:rPr>
    </w:lvl>
    <w:lvl w:ilvl="3" w:tplc="04070001" w:tentative="1">
      <w:start w:val="1"/>
      <w:numFmt w:val="bullet"/>
      <w:lvlText w:val=""/>
      <w:lvlJc w:val="left"/>
      <w:pPr>
        <w:ind w:left="2693" w:hanging="360"/>
      </w:pPr>
      <w:rPr>
        <w:rFonts w:ascii="Symbol" w:hAnsi="Symbol" w:hint="default"/>
      </w:rPr>
    </w:lvl>
    <w:lvl w:ilvl="4" w:tplc="04070003" w:tentative="1">
      <w:start w:val="1"/>
      <w:numFmt w:val="bullet"/>
      <w:lvlText w:val="o"/>
      <w:lvlJc w:val="left"/>
      <w:pPr>
        <w:ind w:left="3413" w:hanging="360"/>
      </w:pPr>
      <w:rPr>
        <w:rFonts w:ascii="Courier New" w:hAnsi="Courier New" w:hint="default"/>
      </w:rPr>
    </w:lvl>
    <w:lvl w:ilvl="5" w:tplc="04070005" w:tentative="1">
      <w:start w:val="1"/>
      <w:numFmt w:val="bullet"/>
      <w:lvlText w:val=""/>
      <w:lvlJc w:val="left"/>
      <w:pPr>
        <w:ind w:left="4133" w:hanging="360"/>
      </w:pPr>
      <w:rPr>
        <w:rFonts w:ascii="Wingdings" w:hAnsi="Wingdings" w:hint="default"/>
      </w:rPr>
    </w:lvl>
    <w:lvl w:ilvl="6" w:tplc="04070001" w:tentative="1">
      <w:start w:val="1"/>
      <w:numFmt w:val="bullet"/>
      <w:lvlText w:val=""/>
      <w:lvlJc w:val="left"/>
      <w:pPr>
        <w:ind w:left="4853" w:hanging="360"/>
      </w:pPr>
      <w:rPr>
        <w:rFonts w:ascii="Symbol" w:hAnsi="Symbol" w:hint="default"/>
      </w:rPr>
    </w:lvl>
    <w:lvl w:ilvl="7" w:tplc="04070003" w:tentative="1">
      <w:start w:val="1"/>
      <w:numFmt w:val="bullet"/>
      <w:lvlText w:val="o"/>
      <w:lvlJc w:val="left"/>
      <w:pPr>
        <w:ind w:left="5573" w:hanging="360"/>
      </w:pPr>
      <w:rPr>
        <w:rFonts w:ascii="Courier New" w:hAnsi="Courier New" w:hint="default"/>
      </w:rPr>
    </w:lvl>
    <w:lvl w:ilvl="8" w:tplc="04070005" w:tentative="1">
      <w:start w:val="1"/>
      <w:numFmt w:val="bullet"/>
      <w:lvlText w:val=""/>
      <w:lvlJc w:val="left"/>
      <w:pPr>
        <w:ind w:left="6293" w:hanging="360"/>
      </w:pPr>
      <w:rPr>
        <w:rFonts w:ascii="Wingdings" w:hAnsi="Wingdings" w:hint="default"/>
      </w:rPr>
    </w:lvl>
  </w:abstractNum>
  <w:abstractNum w:abstractNumId="25" w15:restartNumberingAfterBreak="0">
    <w:nsid w:val="5C277F89"/>
    <w:multiLevelType w:val="hybridMultilevel"/>
    <w:tmpl w:val="1374C428"/>
    <w:lvl w:ilvl="0" w:tplc="2526A8F0">
      <w:start w:val="1"/>
      <w:numFmt w:val="bullet"/>
      <w:lvlText w:val=""/>
      <w:lvlJc w:val="left"/>
      <w:pPr>
        <w:tabs>
          <w:tab w:val="num" w:pos="1932"/>
        </w:tabs>
        <w:ind w:left="1932" w:hanging="360"/>
      </w:pPr>
      <w:rPr>
        <w:rFonts w:ascii="Symbol" w:hAnsi="Symbol" w:hint="default"/>
      </w:rPr>
    </w:lvl>
    <w:lvl w:ilvl="1" w:tplc="04070003" w:tentative="1">
      <w:start w:val="1"/>
      <w:numFmt w:val="bullet"/>
      <w:lvlText w:val="o"/>
      <w:lvlJc w:val="left"/>
      <w:pPr>
        <w:tabs>
          <w:tab w:val="num" w:pos="2652"/>
        </w:tabs>
        <w:ind w:left="2652" w:hanging="360"/>
      </w:pPr>
      <w:rPr>
        <w:rFonts w:ascii="Courier New" w:hAnsi="Courier New" w:hint="default"/>
      </w:rPr>
    </w:lvl>
    <w:lvl w:ilvl="2" w:tplc="04070005" w:tentative="1">
      <w:start w:val="1"/>
      <w:numFmt w:val="bullet"/>
      <w:lvlText w:val=""/>
      <w:lvlJc w:val="left"/>
      <w:pPr>
        <w:tabs>
          <w:tab w:val="num" w:pos="3372"/>
        </w:tabs>
        <w:ind w:left="3372" w:hanging="360"/>
      </w:pPr>
      <w:rPr>
        <w:rFonts w:ascii="Wingdings" w:hAnsi="Wingdings" w:hint="default"/>
      </w:rPr>
    </w:lvl>
    <w:lvl w:ilvl="3" w:tplc="04070001" w:tentative="1">
      <w:start w:val="1"/>
      <w:numFmt w:val="bullet"/>
      <w:lvlText w:val=""/>
      <w:lvlJc w:val="left"/>
      <w:pPr>
        <w:tabs>
          <w:tab w:val="num" w:pos="4092"/>
        </w:tabs>
        <w:ind w:left="4092" w:hanging="360"/>
      </w:pPr>
      <w:rPr>
        <w:rFonts w:ascii="Symbol" w:hAnsi="Symbol" w:hint="default"/>
      </w:rPr>
    </w:lvl>
    <w:lvl w:ilvl="4" w:tplc="04070003" w:tentative="1">
      <w:start w:val="1"/>
      <w:numFmt w:val="bullet"/>
      <w:lvlText w:val="o"/>
      <w:lvlJc w:val="left"/>
      <w:pPr>
        <w:tabs>
          <w:tab w:val="num" w:pos="4812"/>
        </w:tabs>
        <w:ind w:left="4812" w:hanging="360"/>
      </w:pPr>
      <w:rPr>
        <w:rFonts w:ascii="Courier New" w:hAnsi="Courier New" w:hint="default"/>
      </w:rPr>
    </w:lvl>
    <w:lvl w:ilvl="5" w:tplc="04070005" w:tentative="1">
      <w:start w:val="1"/>
      <w:numFmt w:val="bullet"/>
      <w:lvlText w:val=""/>
      <w:lvlJc w:val="left"/>
      <w:pPr>
        <w:tabs>
          <w:tab w:val="num" w:pos="5532"/>
        </w:tabs>
        <w:ind w:left="5532" w:hanging="360"/>
      </w:pPr>
      <w:rPr>
        <w:rFonts w:ascii="Wingdings" w:hAnsi="Wingdings" w:hint="default"/>
      </w:rPr>
    </w:lvl>
    <w:lvl w:ilvl="6" w:tplc="04070001" w:tentative="1">
      <w:start w:val="1"/>
      <w:numFmt w:val="bullet"/>
      <w:lvlText w:val=""/>
      <w:lvlJc w:val="left"/>
      <w:pPr>
        <w:tabs>
          <w:tab w:val="num" w:pos="6252"/>
        </w:tabs>
        <w:ind w:left="6252" w:hanging="360"/>
      </w:pPr>
      <w:rPr>
        <w:rFonts w:ascii="Symbol" w:hAnsi="Symbol" w:hint="default"/>
      </w:rPr>
    </w:lvl>
    <w:lvl w:ilvl="7" w:tplc="04070003" w:tentative="1">
      <w:start w:val="1"/>
      <w:numFmt w:val="bullet"/>
      <w:lvlText w:val="o"/>
      <w:lvlJc w:val="left"/>
      <w:pPr>
        <w:tabs>
          <w:tab w:val="num" w:pos="6972"/>
        </w:tabs>
        <w:ind w:left="6972" w:hanging="360"/>
      </w:pPr>
      <w:rPr>
        <w:rFonts w:ascii="Courier New" w:hAnsi="Courier New" w:hint="default"/>
      </w:rPr>
    </w:lvl>
    <w:lvl w:ilvl="8" w:tplc="04070005" w:tentative="1">
      <w:start w:val="1"/>
      <w:numFmt w:val="bullet"/>
      <w:lvlText w:val=""/>
      <w:lvlJc w:val="left"/>
      <w:pPr>
        <w:tabs>
          <w:tab w:val="num" w:pos="7692"/>
        </w:tabs>
        <w:ind w:left="7692" w:hanging="360"/>
      </w:pPr>
      <w:rPr>
        <w:rFonts w:ascii="Wingdings" w:hAnsi="Wingdings" w:hint="default"/>
      </w:rPr>
    </w:lvl>
  </w:abstractNum>
  <w:abstractNum w:abstractNumId="26" w15:restartNumberingAfterBreak="0">
    <w:nsid w:val="5CD0624C"/>
    <w:multiLevelType w:val="hybridMultilevel"/>
    <w:tmpl w:val="8286C30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61FE0DED"/>
    <w:multiLevelType w:val="hybridMultilevel"/>
    <w:tmpl w:val="E924ABD2"/>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648C192E"/>
    <w:multiLevelType w:val="hybridMultilevel"/>
    <w:tmpl w:val="5E2C5698"/>
    <w:lvl w:ilvl="0" w:tplc="2526A8F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68357ADD"/>
    <w:multiLevelType w:val="hybridMultilevel"/>
    <w:tmpl w:val="96D26094"/>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0" w15:restartNumberingAfterBreak="0">
    <w:nsid w:val="753C441E"/>
    <w:multiLevelType w:val="hybridMultilevel"/>
    <w:tmpl w:val="0E7054B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1" w15:restartNumberingAfterBreak="0">
    <w:nsid w:val="7758394E"/>
    <w:multiLevelType w:val="hybridMultilevel"/>
    <w:tmpl w:val="17EC2D7A"/>
    <w:lvl w:ilvl="0" w:tplc="2FF0712C">
      <w:numFmt w:val="bullet"/>
      <w:lvlText w:val="•"/>
      <w:lvlJc w:val="left"/>
      <w:pPr>
        <w:ind w:left="1494" w:hanging="360"/>
      </w:pPr>
      <w:rPr>
        <w:rFonts w:ascii="Verdana" w:eastAsia="Times New Roman" w:hAnsi="Verdana" w:cs="Times New Roman"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32" w15:restartNumberingAfterBreak="0">
    <w:nsid w:val="7E490399"/>
    <w:multiLevelType w:val="multilevel"/>
    <w:tmpl w:val="581EFC3C"/>
    <w:lvl w:ilvl="0">
      <w:start w:val="1"/>
      <w:numFmt w:val="decimal"/>
      <w:pStyle w:val="Rubrik1"/>
      <w:lvlText w:val="%1."/>
      <w:lvlJc w:val="left"/>
      <w:pPr>
        <w:ind w:left="635" w:hanging="635"/>
      </w:pPr>
      <w:rPr>
        <w:rFonts w:cs="Times New Roman" w:hint="default"/>
      </w:rPr>
    </w:lvl>
    <w:lvl w:ilvl="1">
      <w:start w:val="1"/>
      <w:numFmt w:val="decimal"/>
      <w:pStyle w:val="Rubrik2"/>
      <w:lvlText w:val="%1.%2."/>
      <w:lvlJc w:val="left"/>
      <w:pPr>
        <w:ind w:left="635" w:hanging="635"/>
      </w:pPr>
      <w:rPr>
        <w:rFonts w:cs="Times New Roman" w:hint="default"/>
      </w:rPr>
    </w:lvl>
    <w:lvl w:ilvl="2">
      <w:start w:val="1"/>
      <w:numFmt w:val="none"/>
      <w:pStyle w:val="Rubrik3"/>
      <w:suff w:val="nothing"/>
      <w:lvlText w:val=""/>
      <w:lvlJc w:val="left"/>
      <w:rPr>
        <w:rFonts w:cs="Times New Roman" w:hint="default"/>
      </w:rPr>
    </w:lvl>
    <w:lvl w:ilvl="3">
      <w:start w:val="1"/>
      <w:numFmt w:val="decimal"/>
      <w:pStyle w:val="Rubrik4"/>
      <w:lvlText w:val="%1.%2.%3.%4"/>
      <w:lvlJc w:val="left"/>
      <w:pPr>
        <w:ind w:left="864" w:hanging="864"/>
      </w:pPr>
      <w:rPr>
        <w:rFonts w:cs="Times New Roman" w:hint="default"/>
      </w:rPr>
    </w:lvl>
    <w:lvl w:ilvl="4">
      <w:start w:val="1"/>
      <w:numFmt w:val="decimal"/>
      <w:pStyle w:val="Rubrik5"/>
      <w:lvlText w:val="%1.%2.%3.%4.%5"/>
      <w:lvlJc w:val="left"/>
      <w:pPr>
        <w:ind w:left="1008" w:hanging="1008"/>
      </w:pPr>
      <w:rPr>
        <w:rFonts w:cs="Times New Roman" w:hint="default"/>
      </w:rPr>
    </w:lvl>
    <w:lvl w:ilvl="5">
      <w:start w:val="1"/>
      <w:numFmt w:val="decimal"/>
      <w:pStyle w:val="Rubrik6"/>
      <w:lvlText w:val="%1.%2.%3.%4.%5.%6"/>
      <w:lvlJc w:val="left"/>
      <w:pPr>
        <w:ind w:left="1152" w:hanging="1152"/>
      </w:pPr>
      <w:rPr>
        <w:rFonts w:cs="Times New Roman" w:hint="default"/>
      </w:rPr>
    </w:lvl>
    <w:lvl w:ilvl="6">
      <w:start w:val="1"/>
      <w:numFmt w:val="decimal"/>
      <w:pStyle w:val="Rubrik7"/>
      <w:lvlText w:val="%1.%2.%3.%4.%5.%6.%7"/>
      <w:lvlJc w:val="left"/>
      <w:pPr>
        <w:ind w:left="1296" w:hanging="1296"/>
      </w:pPr>
      <w:rPr>
        <w:rFonts w:cs="Times New Roman" w:hint="default"/>
      </w:rPr>
    </w:lvl>
    <w:lvl w:ilvl="7">
      <w:start w:val="1"/>
      <w:numFmt w:val="decimal"/>
      <w:pStyle w:val="Rubrik8"/>
      <w:lvlText w:val="%1.%2.%3.%4.%5.%6.%7.%8"/>
      <w:lvlJc w:val="left"/>
      <w:pPr>
        <w:ind w:left="1440" w:hanging="1440"/>
      </w:pPr>
      <w:rPr>
        <w:rFonts w:cs="Times New Roman" w:hint="default"/>
      </w:rPr>
    </w:lvl>
    <w:lvl w:ilvl="8">
      <w:start w:val="1"/>
      <w:numFmt w:val="decimal"/>
      <w:pStyle w:val="Rubrik9"/>
      <w:lvlText w:val="%1.%2.%3.%4.%5.%6.%7.%8.%9"/>
      <w:lvlJc w:val="left"/>
      <w:pPr>
        <w:ind w:left="1584" w:hanging="1584"/>
      </w:pPr>
      <w:rPr>
        <w:rFonts w:cs="Times New Roman" w:hint="default"/>
      </w:rPr>
    </w:lvl>
  </w:abstractNum>
  <w:num w:numId="1">
    <w:abstractNumId w:val="16"/>
  </w:num>
  <w:num w:numId="2">
    <w:abstractNumId w:val="27"/>
  </w:num>
  <w:num w:numId="3">
    <w:abstractNumId w:val="32"/>
  </w:num>
  <w:num w:numId="4">
    <w:abstractNumId w:val="0"/>
  </w:num>
  <w:num w:numId="5">
    <w:abstractNumId w:val="14"/>
  </w:num>
  <w:num w:numId="6">
    <w:abstractNumId w:val="23"/>
  </w:num>
  <w:num w:numId="7">
    <w:abstractNumId w:val="7"/>
  </w:num>
  <w:num w:numId="8">
    <w:abstractNumId w:val="11"/>
  </w:num>
  <w:num w:numId="9">
    <w:abstractNumId w:val="28"/>
  </w:num>
  <w:num w:numId="10">
    <w:abstractNumId w:val="18"/>
  </w:num>
  <w:num w:numId="11">
    <w:abstractNumId w:val="10"/>
  </w:num>
  <w:num w:numId="12">
    <w:abstractNumId w:val="20"/>
  </w:num>
  <w:num w:numId="13">
    <w:abstractNumId w:val="25"/>
  </w:num>
  <w:num w:numId="14">
    <w:abstractNumId w:val="2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1"/>
  </w:num>
  <w:num w:numId="18">
    <w:abstractNumId w:val="1"/>
  </w:num>
  <w:num w:numId="19">
    <w:abstractNumId w:val="22"/>
  </w:num>
  <w:num w:numId="20">
    <w:abstractNumId w:val="19"/>
  </w:num>
  <w:num w:numId="21">
    <w:abstractNumId w:val="6"/>
  </w:num>
  <w:num w:numId="22">
    <w:abstractNumId w:val="12"/>
  </w:num>
  <w:num w:numId="23">
    <w:abstractNumId w:val="15"/>
  </w:num>
  <w:num w:numId="2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3"/>
  </w:num>
  <w:num w:numId="27">
    <w:abstractNumId w:val="4"/>
  </w:num>
  <w:num w:numId="28">
    <w:abstractNumId w:val="30"/>
  </w:num>
  <w:num w:numId="29">
    <w:abstractNumId w:val="8"/>
  </w:num>
  <w:num w:numId="30">
    <w:abstractNumId w:val="29"/>
  </w:num>
  <w:num w:numId="31">
    <w:abstractNumId w:val="2"/>
  </w:num>
  <w:num w:numId="32">
    <w:abstractNumId w:val="26"/>
  </w:num>
  <w:num w:numId="33">
    <w:abstractNumId w:val="3"/>
  </w:num>
  <w:num w:numId="34">
    <w:abstractNumId w:val="31"/>
  </w:num>
  <w:num w:numId="35">
    <w:abstractNumId w:val="17"/>
  </w:num>
  <w:num w:numId="36">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F4"/>
    <w:rsid w:val="00001034"/>
    <w:rsid w:val="000029C1"/>
    <w:rsid w:val="0000421C"/>
    <w:rsid w:val="000114F5"/>
    <w:rsid w:val="0002520C"/>
    <w:rsid w:val="0002718F"/>
    <w:rsid w:val="000273C2"/>
    <w:rsid w:val="000276D0"/>
    <w:rsid w:val="00027D58"/>
    <w:rsid w:val="00034157"/>
    <w:rsid w:val="00036035"/>
    <w:rsid w:val="00036C15"/>
    <w:rsid w:val="00042D63"/>
    <w:rsid w:val="0004428E"/>
    <w:rsid w:val="0006299A"/>
    <w:rsid w:val="0007431C"/>
    <w:rsid w:val="0007669C"/>
    <w:rsid w:val="00083D42"/>
    <w:rsid w:val="00084CA8"/>
    <w:rsid w:val="0008749E"/>
    <w:rsid w:val="00091F98"/>
    <w:rsid w:val="000950DA"/>
    <w:rsid w:val="0009676E"/>
    <w:rsid w:val="000A0619"/>
    <w:rsid w:val="000A19C3"/>
    <w:rsid w:val="000A5FE9"/>
    <w:rsid w:val="000B1782"/>
    <w:rsid w:val="000B6EC0"/>
    <w:rsid w:val="000D12DE"/>
    <w:rsid w:val="000D5861"/>
    <w:rsid w:val="000E2995"/>
    <w:rsid w:val="000E3F50"/>
    <w:rsid w:val="000F0749"/>
    <w:rsid w:val="000F196D"/>
    <w:rsid w:val="000F28DE"/>
    <w:rsid w:val="000F6F72"/>
    <w:rsid w:val="00100D90"/>
    <w:rsid w:val="00111474"/>
    <w:rsid w:val="001139A0"/>
    <w:rsid w:val="001145E8"/>
    <w:rsid w:val="00114879"/>
    <w:rsid w:val="00117745"/>
    <w:rsid w:val="00120204"/>
    <w:rsid w:val="00121832"/>
    <w:rsid w:val="00124E79"/>
    <w:rsid w:val="00145D9D"/>
    <w:rsid w:val="0015518F"/>
    <w:rsid w:val="00165246"/>
    <w:rsid w:val="00167564"/>
    <w:rsid w:val="00175241"/>
    <w:rsid w:val="00183FCE"/>
    <w:rsid w:val="001868C5"/>
    <w:rsid w:val="001B20E6"/>
    <w:rsid w:val="001B3737"/>
    <w:rsid w:val="001C0C0C"/>
    <w:rsid w:val="001C70B2"/>
    <w:rsid w:val="001D58F5"/>
    <w:rsid w:val="001D7250"/>
    <w:rsid w:val="001D7B09"/>
    <w:rsid w:val="001E06EE"/>
    <w:rsid w:val="001E220B"/>
    <w:rsid w:val="001E6BF0"/>
    <w:rsid w:val="001F35A8"/>
    <w:rsid w:val="00215FC7"/>
    <w:rsid w:val="002163B7"/>
    <w:rsid w:val="0022042D"/>
    <w:rsid w:val="00223189"/>
    <w:rsid w:val="00224912"/>
    <w:rsid w:val="002314E9"/>
    <w:rsid w:val="00235DB1"/>
    <w:rsid w:val="00236DA9"/>
    <w:rsid w:val="00242404"/>
    <w:rsid w:val="0025783E"/>
    <w:rsid w:val="002702D8"/>
    <w:rsid w:val="00276CB6"/>
    <w:rsid w:val="0029099A"/>
    <w:rsid w:val="0029171D"/>
    <w:rsid w:val="00296586"/>
    <w:rsid w:val="00297B2B"/>
    <w:rsid w:val="002A01FF"/>
    <w:rsid w:val="002A0DEA"/>
    <w:rsid w:val="002A2378"/>
    <w:rsid w:val="002A283D"/>
    <w:rsid w:val="002A7A2F"/>
    <w:rsid w:val="002B0427"/>
    <w:rsid w:val="002B3394"/>
    <w:rsid w:val="002C5814"/>
    <w:rsid w:val="002E361B"/>
    <w:rsid w:val="002E7936"/>
    <w:rsid w:val="002F28BB"/>
    <w:rsid w:val="002F4A90"/>
    <w:rsid w:val="002F5BE6"/>
    <w:rsid w:val="003221A0"/>
    <w:rsid w:val="00323A88"/>
    <w:rsid w:val="00325DA7"/>
    <w:rsid w:val="00334656"/>
    <w:rsid w:val="0033761D"/>
    <w:rsid w:val="00340393"/>
    <w:rsid w:val="00340F04"/>
    <w:rsid w:val="00343A02"/>
    <w:rsid w:val="00351FC8"/>
    <w:rsid w:val="00353B58"/>
    <w:rsid w:val="00354043"/>
    <w:rsid w:val="003547C3"/>
    <w:rsid w:val="00354DF3"/>
    <w:rsid w:val="00363F82"/>
    <w:rsid w:val="00375A99"/>
    <w:rsid w:val="00382E56"/>
    <w:rsid w:val="003855A9"/>
    <w:rsid w:val="00387494"/>
    <w:rsid w:val="003915FE"/>
    <w:rsid w:val="003979EB"/>
    <w:rsid w:val="00397D2D"/>
    <w:rsid w:val="003A59CB"/>
    <w:rsid w:val="003B54FF"/>
    <w:rsid w:val="003D5975"/>
    <w:rsid w:val="003E56BE"/>
    <w:rsid w:val="003F3445"/>
    <w:rsid w:val="003F4C4E"/>
    <w:rsid w:val="004019CD"/>
    <w:rsid w:val="0040776E"/>
    <w:rsid w:val="00422FEC"/>
    <w:rsid w:val="00426E8C"/>
    <w:rsid w:val="004323DD"/>
    <w:rsid w:val="00432678"/>
    <w:rsid w:val="00433DAB"/>
    <w:rsid w:val="0043768C"/>
    <w:rsid w:val="004379B4"/>
    <w:rsid w:val="0045002C"/>
    <w:rsid w:val="004538B9"/>
    <w:rsid w:val="0045426C"/>
    <w:rsid w:val="00484D41"/>
    <w:rsid w:val="00493664"/>
    <w:rsid w:val="004A2DE8"/>
    <w:rsid w:val="004A7F4A"/>
    <w:rsid w:val="004B13F3"/>
    <w:rsid w:val="004B193A"/>
    <w:rsid w:val="004B196F"/>
    <w:rsid w:val="004B71A3"/>
    <w:rsid w:val="004C0080"/>
    <w:rsid w:val="004C0948"/>
    <w:rsid w:val="004C2C49"/>
    <w:rsid w:val="004C43B8"/>
    <w:rsid w:val="004D6472"/>
    <w:rsid w:val="004D6D4F"/>
    <w:rsid w:val="004E3956"/>
    <w:rsid w:val="004F312D"/>
    <w:rsid w:val="004F4989"/>
    <w:rsid w:val="004F4E52"/>
    <w:rsid w:val="004F4F07"/>
    <w:rsid w:val="0050281A"/>
    <w:rsid w:val="005104CC"/>
    <w:rsid w:val="00510725"/>
    <w:rsid w:val="00515852"/>
    <w:rsid w:val="005176C0"/>
    <w:rsid w:val="0052481B"/>
    <w:rsid w:val="00525322"/>
    <w:rsid w:val="00534956"/>
    <w:rsid w:val="0053705E"/>
    <w:rsid w:val="00552B86"/>
    <w:rsid w:val="00565FA3"/>
    <w:rsid w:val="0057719B"/>
    <w:rsid w:val="00583431"/>
    <w:rsid w:val="00584F24"/>
    <w:rsid w:val="005857A4"/>
    <w:rsid w:val="0058585D"/>
    <w:rsid w:val="005920FA"/>
    <w:rsid w:val="0059452D"/>
    <w:rsid w:val="005A18FE"/>
    <w:rsid w:val="005A1A62"/>
    <w:rsid w:val="005A1BB4"/>
    <w:rsid w:val="005A279D"/>
    <w:rsid w:val="005A6098"/>
    <w:rsid w:val="005C2F9E"/>
    <w:rsid w:val="005C68F5"/>
    <w:rsid w:val="005C71AE"/>
    <w:rsid w:val="005C71D7"/>
    <w:rsid w:val="005D5903"/>
    <w:rsid w:val="005E48D9"/>
    <w:rsid w:val="005E6958"/>
    <w:rsid w:val="005E6F1C"/>
    <w:rsid w:val="005F7D26"/>
    <w:rsid w:val="00601254"/>
    <w:rsid w:val="00601F42"/>
    <w:rsid w:val="00603C2E"/>
    <w:rsid w:val="00606694"/>
    <w:rsid w:val="006070EB"/>
    <w:rsid w:val="006076AC"/>
    <w:rsid w:val="006145FB"/>
    <w:rsid w:val="006231BE"/>
    <w:rsid w:val="00626BCA"/>
    <w:rsid w:val="0064204B"/>
    <w:rsid w:val="00642C79"/>
    <w:rsid w:val="00644BE6"/>
    <w:rsid w:val="00646B44"/>
    <w:rsid w:val="006509DD"/>
    <w:rsid w:val="0065176F"/>
    <w:rsid w:val="006706D3"/>
    <w:rsid w:val="00671C9D"/>
    <w:rsid w:val="00682794"/>
    <w:rsid w:val="00687D45"/>
    <w:rsid w:val="00693149"/>
    <w:rsid w:val="006A38A6"/>
    <w:rsid w:val="006A6A08"/>
    <w:rsid w:val="006B3350"/>
    <w:rsid w:val="006B34CC"/>
    <w:rsid w:val="006B41AC"/>
    <w:rsid w:val="006B58B6"/>
    <w:rsid w:val="006D34E2"/>
    <w:rsid w:val="006D734D"/>
    <w:rsid w:val="006E07EC"/>
    <w:rsid w:val="006E3487"/>
    <w:rsid w:val="006E512A"/>
    <w:rsid w:val="006E5999"/>
    <w:rsid w:val="006E757C"/>
    <w:rsid w:val="006F0891"/>
    <w:rsid w:val="007038B5"/>
    <w:rsid w:val="00707D95"/>
    <w:rsid w:val="00713D2A"/>
    <w:rsid w:val="00717B49"/>
    <w:rsid w:val="007206F4"/>
    <w:rsid w:val="00722BF4"/>
    <w:rsid w:val="007261C0"/>
    <w:rsid w:val="00740E07"/>
    <w:rsid w:val="00741B92"/>
    <w:rsid w:val="007428AD"/>
    <w:rsid w:val="007463EA"/>
    <w:rsid w:val="0074720F"/>
    <w:rsid w:val="00766F80"/>
    <w:rsid w:val="00772817"/>
    <w:rsid w:val="00772B4E"/>
    <w:rsid w:val="007746FA"/>
    <w:rsid w:val="00780D52"/>
    <w:rsid w:val="00783D42"/>
    <w:rsid w:val="007860FA"/>
    <w:rsid w:val="00796245"/>
    <w:rsid w:val="007A2456"/>
    <w:rsid w:val="007A4CF2"/>
    <w:rsid w:val="007B1C3A"/>
    <w:rsid w:val="007B21D7"/>
    <w:rsid w:val="007B513B"/>
    <w:rsid w:val="007B59C6"/>
    <w:rsid w:val="007B709C"/>
    <w:rsid w:val="007B79B5"/>
    <w:rsid w:val="007C2619"/>
    <w:rsid w:val="007C5919"/>
    <w:rsid w:val="007E57DD"/>
    <w:rsid w:val="007F0354"/>
    <w:rsid w:val="007F0CA5"/>
    <w:rsid w:val="007F13EB"/>
    <w:rsid w:val="007F539D"/>
    <w:rsid w:val="0080078A"/>
    <w:rsid w:val="008046A9"/>
    <w:rsid w:val="00804A4E"/>
    <w:rsid w:val="0081654B"/>
    <w:rsid w:val="00820014"/>
    <w:rsid w:val="00826AC0"/>
    <w:rsid w:val="00827C8E"/>
    <w:rsid w:val="00837D9F"/>
    <w:rsid w:val="008414FB"/>
    <w:rsid w:val="008442DC"/>
    <w:rsid w:val="00850295"/>
    <w:rsid w:val="0086436A"/>
    <w:rsid w:val="008662DD"/>
    <w:rsid w:val="00875725"/>
    <w:rsid w:val="008846E5"/>
    <w:rsid w:val="00894A31"/>
    <w:rsid w:val="00894B6E"/>
    <w:rsid w:val="008956A5"/>
    <w:rsid w:val="008C035C"/>
    <w:rsid w:val="008C32A5"/>
    <w:rsid w:val="008C58DB"/>
    <w:rsid w:val="008C6FF8"/>
    <w:rsid w:val="008C738E"/>
    <w:rsid w:val="008C7F1B"/>
    <w:rsid w:val="008D0879"/>
    <w:rsid w:val="008D3FB8"/>
    <w:rsid w:val="008E6170"/>
    <w:rsid w:val="009047D9"/>
    <w:rsid w:val="0093067D"/>
    <w:rsid w:val="00932EC2"/>
    <w:rsid w:val="00935DFE"/>
    <w:rsid w:val="0094150E"/>
    <w:rsid w:val="00946218"/>
    <w:rsid w:val="00947172"/>
    <w:rsid w:val="00953B3F"/>
    <w:rsid w:val="00961477"/>
    <w:rsid w:val="009640A2"/>
    <w:rsid w:val="009650E9"/>
    <w:rsid w:val="009747DD"/>
    <w:rsid w:val="0098142D"/>
    <w:rsid w:val="009837FA"/>
    <w:rsid w:val="00995456"/>
    <w:rsid w:val="00995B4F"/>
    <w:rsid w:val="009A26E7"/>
    <w:rsid w:val="009A62B5"/>
    <w:rsid w:val="009A6F83"/>
    <w:rsid w:val="009B3748"/>
    <w:rsid w:val="009C7F65"/>
    <w:rsid w:val="009D2869"/>
    <w:rsid w:val="009D394E"/>
    <w:rsid w:val="009D589D"/>
    <w:rsid w:val="009E12EE"/>
    <w:rsid w:val="009E3355"/>
    <w:rsid w:val="009E65A1"/>
    <w:rsid w:val="009F058D"/>
    <w:rsid w:val="009F7046"/>
    <w:rsid w:val="009F7976"/>
    <w:rsid w:val="00A003D3"/>
    <w:rsid w:val="00A04C53"/>
    <w:rsid w:val="00A10617"/>
    <w:rsid w:val="00A10C3A"/>
    <w:rsid w:val="00A12ECF"/>
    <w:rsid w:val="00A1787E"/>
    <w:rsid w:val="00A20FAF"/>
    <w:rsid w:val="00A3186B"/>
    <w:rsid w:val="00A34010"/>
    <w:rsid w:val="00A41225"/>
    <w:rsid w:val="00A429DD"/>
    <w:rsid w:val="00A46830"/>
    <w:rsid w:val="00A5242A"/>
    <w:rsid w:val="00A53695"/>
    <w:rsid w:val="00A53E7F"/>
    <w:rsid w:val="00A54850"/>
    <w:rsid w:val="00A55FDE"/>
    <w:rsid w:val="00A609F1"/>
    <w:rsid w:val="00A6166C"/>
    <w:rsid w:val="00A65A80"/>
    <w:rsid w:val="00A700AF"/>
    <w:rsid w:val="00A73453"/>
    <w:rsid w:val="00A74739"/>
    <w:rsid w:val="00A76B4F"/>
    <w:rsid w:val="00A77D7A"/>
    <w:rsid w:val="00A86979"/>
    <w:rsid w:val="00A86EC5"/>
    <w:rsid w:val="00A95A88"/>
    <w:rsid w:val="00AA2C9F"/>
    <w:rsid w:val="00AA65DB"/>
    <w:rsid w:val="00AD1F5D"/>
    <w:rsid w:val="00AE6AF2"/>
    <w:rsid w:val="00AF0D68"/>
    <w:rsid w:val="00AF2EC8"/>
    <w:rsid w:val="00AF3BC6"/>
    <w:rsid w:val="00AF7242"/>
    <w:rsid w:val="00B10E3F"/>
    <w:rsid w:val="00B10E7F"/>
    <w:rsid w:val="00B13E14"/>
    <w:rsid w:val="00B22FD5"/>
    <w:rsid w:val="00B271D7"/>
    <w:rsid w:val="00B40292"/>
    <w:rsid w:val="00B42CB8"/>
    <w:rsid w:val="00B44ED5"/>
    <w:rsid w:val="00B460ED"/>
    <w:rsid w:val="00B51EA1"/>
    <w:rsid w:val="00B5646B"/>
    <w:rsid w:val="00B56A86"/>
    <w:rsid w:val="00B56D1A"/>
    <w:rsid w:val="00B630AD"/>
    <w:rsid w:val="00B67FA5"/>
    <w:rsid w:val="00B71A1B"/>
    <w:rsid w:val="00B71C85"/>
    <w:rsid w:val="00B776B3"/>
    <w:rsid w:val="00B81DB5"/>
    <w:rsid w:val="00B81F5F"/>
    <w:rsid w:val="00B84371"/>
    <w:rsid w:val="00B8496B"/>
    <w:rsid w:val="00B86750"/>
    <w:rsid w:val="00B86EBF"/>
    <w:rsid w:val="00B967B0"/>
    <w:rsid w:val="00BA3E64"/>
    <w:rsid w:val="00BA6AAB"/>
    <w:rsid w:val="00BB05AE"/>
    <w:rsid w:val="00BB09BF"/>
    <w:rsid w:val="00BB5F50"/>
    <w:rsid w:val="00BB5FDD"/>
    <w:rsid w:val="00BB6DE0"/>
    <w:rsid w:val="00BB7C9A"/>
    <w:rsid w:val="00BC56E0"/>
    <w:rsid w:val="00BE4314"/>
    <w:rsid w:val="00BF0B31"/>
    <w:rsid w:val="00C00137"/>
    <w:rsid w:val="00C030D4"/>
    <w:rsid w:val="00C049FA"/>
    <w:rsid w:val="00C15ABE"/>
    <w:rsid w:val="00C16AB1"/>
    <w:rsid w:val="00C21EB8"/>
    <w:rsid w:val="00C2320E"/>
    <w:rsid w:val="00C259FF"/>
    <w:rsid w:val="00C37500"/>
    <w:rsid w:val="00C50BC3"/>
    <w:rsid w:val="00C5401D"/>
    <w:rsid w:val="00C60C5A"/>
    <w:rsid w:val="00C62527"/>
    <w:rsid w:val="00C761A6"/>
    <w:rsid w:val="00C832CA"/>
    <w:rsid w:val="00C927C1"/>
    <w:rsid w:val="00C946C9"/>
    <w:rsid w:val="00C9619D"/>
    <w:rsid w:val="00CA0CF4"/>
    <w:rsid w:val="00CA355E"/>
    <w:rsid w:val="00CA48F9"/>
    <w:rsid w:val="00CB7F47"/>
    <w:rsid w:val="00CD31C6"/>
    <w:rsid w:val="00CF3273"/>
    <w:rsid w:val="00CF388E"/>
    <w:rsid w:val="00CF4761"/>
    <w:rsid w:val="00CF51C0"/>
    <w:rsid w:val="00D02530"/>
    <w:rsid w:val="00D035AF"/>
    <w:rsid w:val="00D10D57"/>
    <w:rsid w:val="00D1165F"/>
    <w:rsid w:val="00D11814"/>
    <w:rsid w:val="00D13FAE"/>
    <w:rsid w:val="00D27359"/>
    <w:rsid w:val="00D278C5"/>
    <w:rsid w:val="00D32C9D"/>
    <w:rsid w:val="00D3440A"/>
    <w:rsid w:val="00D374B2"/>
    <w:rsid w:val="00D4311D"/>
    <w:rsid w:val="00D44144"/>
    <w:rsid w:val="00D535EA"/>
    <w:rsid w:val="00D55E5F"/>
    <w:rsid w:val="00D72266"/>
    <w:rsid w:val="00D7693D"/>
    <w:rsid w:val="00D819D2"/>
    <w:rsid w:val="00D822A0"/>
    <w:rsid w:val="00D9389A"/>
    <w:rsid w:val="00D94D32"/>
    <w:rsid w:val="00D9625D"/>
    <w:rsid w:val="00D965F8"/>
    <w:rsid w:val="00DA0EDA"/>
    <w:rsid w:val="00DA0FBA"/>
    <w:rsid w:val="00DB2374"/>
    <w:rsid w:val="00DB3EC4"/>
    <w:rsid w:val="00DB4ED7"/>
    <w:rsid w:val="00DC3AD5"/>
    <w:rsid w:val="00DC6C5F"/>
    <w:rsid w:val="00DD095E"/>
    <w:rsid w:val="00DD5923"/>
    <w:rsid w:val="00DD5A48"/>
    <w:rsid w:val="00DE46EF"/>
    <w:rsid w:val="00DF5D3B"/>
    <w:rsid w:val="00E010DB"/>
    <w:rsid w:val="00E03EAA"/>
    <w:rsid w:val="00E1383C"/>
    <w:rsid w:val="00E3046B"/>
    <w:rsid w:val="00E37C94"/>
    <w:rsid w:val="00E4333E"/>
    <w:rsid w:val="00E501D9"/>
    <w:rsid w:val="00E52744"/>
    <w:rsid w:val="00E628CF"/>
    <w:rsid w:val="00E67DEC"/>
    <w:rsid w:val="00E71902"/>
    <w:rsid w:val="00E74C2E"/>
    <w:rsid w:val="00E773F6"/>
    <w:rsid w:val="00E81E89"/>
    <w:rsid w:val="00EA2519"/>
    <w:rsid w:val="00EA32A7"/>
    <w:rsid w:val="00EB1007"/>
    <w:rsid w:val="00EC4F15"/>
    <w:rsid w:val="00EC700A"/>
    <w:rsid w:val="00ED60ED"/>
    <w:rsid w:val="00EE08CF"/>
    <w:rsid w:val="00EE48F5"/>
    <w:rsid w:val="00EE7AFC"/>
    <w:rsid w:val="00EE7C40"/>
    <w:rsid w:val="00EF55FB"/>
    <w:rsid w:val="00F05AEB"/>
    <w:rsid w:val="00F06D0F"/>
    <w:rsid w:val="00F07906"/>
    <w:rsid w:val="00F119D8"/>
    <w:rsid w:val="00F254C7"/>
    <w:rsid w:val="00F26EF2"/>
    <w:rsid w:val="00F271FC"/>
    <w:rsid w:val="00F304FE"/>
    <w:rsid w:val="00F31213"/>
    <w:rsid w:val="00F404D8"/>
    <w:rsid w:val="00F40CDA"/>
    <w:rsid w:val="00F43098"/>
    <w:rsid w:val="00F461D1"/>
    <w:rsid w:val="00F50D1D"/>
    <w:rsid w:val="00F523E5"/>
    <w:rsid w:val="00F646DD"/>
    <w:rsid w:val="00F72239"/>
    <w:rsid w:val="00F776F4"/>
    <w:rsid w:val="00F779D7"/>
    <w:rsid w:val="00F813D4"/>
    <w:rsid w:val="00F832DD"/>
    <w:rsid w:val="00F85659"/>
    <w:rsid w:val="00FA15DF"/>
    <w:rsid w:val="00FB5410"/>
    <w:rsid w:val="00FC0C44"/>
    <w:rsid w:val="00FC3512"/>
    <w:rsid w:val="00FD076C"/>
    <w:rsid w:val="00FD148A"/>
    <w:rsid w:val="00FE3D83"/>
    <w:rsid w:val="00FF12FA"/>
    <w:rsid w:val="00FF56DE"/>
    <w:rsid w:val="00FF5CF4"/>
    <w:rsid w:val="00FF6B1B"/>
    <w:rsid w:val="00FF70BD"/>
    <w:rsid w:val="00FF7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3D20ADF-6AB0-4076-B317-D373607A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1D7"/>
    <w:pPr>
      <w:jc w:val="both"/>
    </w:pPr>
    <w:rPr>
      <w:rFonts w:ascii="Verdana" w:hAnsi="Verdana" w:cs="Times New Roman"/>
      <w:sz w:val="20"/>
    </w:rPr>
  </w:style>
  <w:style w:type="paragraph" w:styleId="Rubrik1">
    <w:name w:val="heading 1"/>
    <w:basedOn w:val="Normal"/>
    <w:next w:val="Normal"/>
    <w:link w:val="Rubrik1Char"/>
    <w:uiPriority w:val="9"/>
    <w:qFormat/>
    <w:rsid w:val="00224912"/>
    <w:pPr>
      <w:keepNext/>
      <w:keepLines/>
      <w:numPr>
        <w:numId w:val="3"/>
      </w:numPr>
      <w:spacing w:before="480"/>
      <w:outlineLvl w:val="0"/>
    </w:pPr>
    <w:rPr>
      <w:rFonts w:eastAsiaTheme="majorEastAsia"/>
      <w:b/>
      <w:bCs/>
      <w:color w:val="292B6B"/>
      <w:sz w:val="44"/>
      <w:szCs w:val="28"/>
    </w:rPr>
  </w:style>
  <w:style w:type="paragraph" w:styleId="Rubrik2">
    <w:name w:val="heading 2"/>
    <w:basedOn w:val="Normal"/>
    <w:next w:val="Normal"/>
    <w:link w:val="Rubrik2Char"/>
    <w:uiPriority w:val="9"/>
    <w:unhideWhenUsed/>
    <w:qFormat/>
    <w:rsid w:val="00C049FA"/>
    <w:pPr>
      <w:keepNext/>
      <w:keepLines/>
      <w:numPr>
        <w:ilvl w:val="1"/>
        <w:numId w:val="3"/>
      </w:numPr>
      <w:spacing w:before="200" w:after="360"/>
      <w:outlineLvl w:val="1"/>
    </w:pPr>
    <w:rPr>
      <w:rFonts w:eastAsiaTheme="majorEastAsia"/>
      <w:b/>
      <w:bCs/>
      <w:color w:val="292B6B"/>
      <w:sz w:val="26"/>
      <w:szCs w:val="26"/>
    </w:rPr>
  </w:style>
  <w:style w:type="paragraph" w:styleId="Rubrik3">
    <w:name w:val="heading 3"/>
    <w:basedOn w:val="Normal"/>
    <w:next w:val="Normal"/>
    <w:link w:val="Rubrik3Char"/>
    <w:uiPriority w:val="99"/>
    <w:unhideWhenUsed/>
    <w:qFormat/>
    <w:rsid w:val="00340F04"/>
    <w:pPr>
      <w:keepNext/>
      <w:keepLines/>
      <w:numPr>
        <w:ilvl w:val="2"/>
        <w:numId w:val="3"/>
      </w:numPr>
      <w:spacing w:before="200" w:after="120"/>
      <w:outlineLvl w:val="2"/>
    </w:pPr>
    <w:rPr>
      <w:rFonts w:eastAsiaTheme="majorEastAsia"/>
      <w:b/>
      <w:bCs/>
      <w:color w:val="292B6B"/>
    </w:rPr>
  </w:style>
  <w:style w:type="paragraph" w:styleId="Rubrik4">
    <w:name w:val="heading 4"/>
    <w:basedOn w:val="Normal"/>
    <w:next w:val="Normal"/>
    <w:link w:val="Rubrik4Char"/>
    <w:uiPriority w:val="9"/>
    <w:semiHidden/>
    <w:unhideWhenUsed/>
    <w:qFormat/>
    <w:rsid w:val="00343A02"/>
    <w:pPr>
      <w:keepNext/>
      <w:keepLines/>
      <w:numPr>
        <w:ilvl w:val="3"/>
        <w:numId w:val="3"/>
      </w:numPr>
      <w:spacing w:before="200"/>
      <w:outlineLvl w:val="3"/>
    </w:pPr>
    <w:rPr>
      <w:rFonts w:asciiTheme="majorHAnsi" w:eastAsiaTheme="majorEastAsia" w:hAnsiTheme="majorHAnsi"/>
      <w:b/>
      <w:bCs/>
      <w:i/>
      <w:iCs/>
      <w:color w:val="4F81BD" w:themeColor="accent1"/>
    </w:rPr>
  </w:style>
  <w:style w:type="paragraph" w:styleId="Rubrik5">
    <w:name w:val="heading 5"/>
    <w:basedOn w:val="Normal"/>
    <w:next w:val="Normal"/>
    <w:link w:val="Rubrik5Char"/>
    <w:uiPriority w:val="9"/>
    <w:semiHidden/>
    <w:unhideWhenUsed/>
    <w:qFormat/>
    <w:rsid w:val="00343A02"/>
    <w:pPr>
      <w:keepNext/>
      <w:keepLines/>
      <w:numPr>
        <w:ilvl w:val="4"/>
        <w:numId w:val="3"/>
      </w:numPr>
      <w:spacing w:before="200"/>
      <w:outlineLvl w:val="4"/>
    </w:pPr>
    <w:rPr>
      <w:rFonts w:asciiTheme="majorHAnsi" w:eastAsiaTheme="majorEastAsia" w:hAnsiTheme="majorHAnsi"/>
      <w:color w:val="243F60" w:themeColor="accent1" w:themeShade="7F"/>
    </w:rPr>
  </w:style>
  <w:style w:type="paragraph" w:styleId="Rubrik6">
    <w:name w:val="heading 6"/>
    <w:basedOn w:val="Normal"/>
    <w:next w:val="Normal"/>
    <w:link w:val="Rubrik6Char"/>
    <w:uiPriority w:val="9"/>
    <w:semiHidden/>
    <w:unhideWhenUsed/>
    <w:qFormat/>
    <w:rsid w:val="00343A02"/>
    <w:pPr>
      <w:keepNext/>
      <w:keepLines/>
      <w:numPr>
        <w:ilvl w:val="5"/>
        <w:numId w:val="3"/>
      </w:numPr>
      <w:spacing w:before="200"/>
      <w:outlineLvl w:val="5"/>
    </w:pPr>
    <w:rPr>
      <w:rFonts w:asciiTheme="majorHAnsi" w:eastAsiaTheme="majorEastAsia" w:hAnsiTheme="majorHAnsi"/>
      <w:i/>
      <w:iCs/>
      <w:color w:val="243F60" w:themeColor="accent1" w:themeShade="7F"/>
    </w:rPr>
  </w:style>
  <w:style w:type="paragraph" w:styleId="Rubrik7">
    <w:name w:val="heading 7"/>
    <w:basedOn w:val="Normal"/>
    <w:next w:val="Normal"/>
    <w:link w:val="Rubrik7Char"/>
    <w:uiPriority w:val="9"/>
    <w:semiHidden/>
    <w:unhideWhenUsed/>
    <w:qFormat/>
    <w:rsid w:val="00343A02"/>
    <w:pPr>
      <w:keepNext/>
      <w:keepLines/>
      <w:numPr>
        <w:ilvl w:val="6"/>
        <w:numId w:val="3"/>
      </w:numPr>
      <w:spacing w:before="200"/>
      <w:outlineLvl w:val="6"/>
    </w:pPr>
    <w:rPr>
      <w:rFonts w:asciiTheme="majorHAnsi" w:eastAsiaTheme="majorEastAsia" w:hAnsiTheme="majorHAnsi"/>
      <w:i/>
      <w:iCs/>
      <w:color w:val="404040" w:themeColor="text1" w:themeTint="BF"/>
    </w:rPr>
  </w:style>
  <w:style w:type="paragraph" w:styleId="Rubrik8">
    <w:name w:val="heading 8"/>
    <w:basedOn w:val="Normal"/>
    <w:next w:val="Normal"/>
    <w:link w:val="Rubrik8Char"/>
    <w:uiPriority w:val="9"/>
    <w:semiHidden/>
    <w:unhideWhenUsed/>
    <w:qFormat/>
    <w:rsid w:val="00343A02"/>
    <w:pPr>
      <w:keepNext/>
      <w:keepLines/>
      <w:numPr>
        <w:ilvl w:val="7"/>
        <w:numId w:val="3"/>
      </w:numPr>
      <w:spacing w:before="200"/>
      <w:outlineLvl w:val="7"/>
    </w:pPr>
    <w:rPr>
      <w:rFonts w:asciiTheme="majorHAnsi" w:eastAsiaTheme="majorEastAsia" w:hAnsiTheme="majorHAnsi"/>
      <w:color w:val="404040" w:themeColor="text1" w:themeTint="BF"/>
      <w:szCs w:val="20"/>
    </w:rPr>
  </w:style>
  <w:style w:type="paragraph" w:styleId="Rubrik9">
    <w:name w:val="heading 9"/>
    <w:basedOn w:val="Normal"/>
    <w:next w:val="Normal"/>
    <w:link w:val="Rubrik9Char"/>
    <w:uiPriority w:val="9"/>
    <w:semiHidden/>
    <w:unhideWhenUsed/>
    <w:qFormat/>
    <w:rsid w:val="00343A02"/>
    <w:pPr>
      <w:keepNext/>
      <w:keepLines/>
      <w:numPr>
        <w:ilvl w:val="8"/>
        <w:numId w:val="3"/>
      </w:numPr>
      <w:spacing w:before="200"/>
      <w:outlineLvl w:val="8"/>
    </w:pPr>
    <w:rPr>
      <w:rFonts w:asciiTheme="majorHAnsi" w:eastAsiaTheme="majorEastAsia" w:hAnsiTheme="majorHAns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224912"/>
    <w:rPr>
      <w:rFonts w:ascii="Verdana" w:eastAsiaTheme="majorEastAsia" w:hAnsi="Verdana" w:cs="Times New Roman"/>
      <w:b/>
      <w:bCs/>
      <w:color w:val="292B6B"/>
      <w:sz w:val="44"/>
      <w:szCs w:val="28"/>
    </w:rPr>
  </w:style>
  <w:style w:type="character" w:customStyle="1" w:styleId="Rubrik2Char">
    <w:name w:val="Rubrik 2 Char"/>
    <w:basedOn w:val="Standardstycketeckensnitt"/>
    <w:link w:val="Rubrik2"/>
    <w:uiPriority w:val="9"/>
    <w:locked/>
    <w:rsid w:val="00C049FA"/>
    <w:rPr>
      <w:rFonts w:ascii="Verdana" w:eastAsiaTheme="majorEastAsia" w:hAnsi="Verdana" w:cs="Times New Roman"/>
      <w:b/>
      <w:bCs/>
      <w:color w:val="292B6B"/>
      <w:sz w:val="26"/>
      <w:szCs w:val="26"/>
    </w:rPr>
  </w:style>
  <w:style w:type="character" w:customStyle="1" w:styleId="Rubrik3Char">
    <w:name w:val="Rubrik 3 Char"/>
    <w:basedOn w:val="Standardstycketeckensnitt"/>
    <w:link w:val="Rubrik3"/>
    <w:uiPriority w:val="99"/>
    <w:locked/>
    <w:rsid w:val="00340F04"/>
    <w:rPr>
      <w:rFonts w:ascii="Verdana" w:eastAsiaTheme="majorEastAsia" w:hAnsi="Verdana" w:cs="Times New Roman"/>
      <w:b/>
      <w:bCs/>
      <w:color w:val="292B6B"/>
      <w:sz w:val="20"/>
    </w:rPr>
  </w:style>
  <w:style w:type="character" w:customStyle="1" w:styleId="Rubrik4Char">
    <w:name w:val="Rubrik 4 Char"/>
    <w:basedOn w:val="Standardstycketeckensnitt"/>
    <w:link w:val="Rubrik4"/>
    <w:uiPriority w:val="9"/>
    <w:semiHidden/>
    <w:locked/>
    <w:rsid w:val="00343A02"/>
    <w:rPr>
      <w:rFonts w:asciiTheme="majorHAnsi" w:eastAsiaTheme="majorEastAsia" w:hAnsiTheme="majorHAnsi" w:cs="Times New Roman"/>
      <w:b/>
      <w:bCs/>
      <w:i/>
      <w:iCs/>
      <w:color w:val="4F81BD" w:themeColor="accent1"/>
      <w:sz w:val="20"/>
    </w:rPr>
  </w:style>
  <w:style w:type="character" w:customStyle="1" w:styleId="Rubrik5Char">
    <w:name w:val="Rubrik 5 Char"/>
    <w:basedOn w:val="Standardstycketeckensnitt"/>
    <w:link w:val="Rubrik5"/>
    <w:uiPriority w:val="9"/>
    <w:semiHidden/>
    <w:locked/>
    <w:rsid w:val="00343A02"/>
    <w:rPr>
      <w:rFonts w:asciiTheme="majorHAnsi" w:eastAsiaTheme="majorEastAsia" w:hAnsiTheme="majorHAnsi" w:cs="Times New Roman"/>
      <w:color w:val="243F60" w:themeColor="accent1" w:themeShade="7F"/>
      <w:sz w:val="20"/>
    </w:rPr>
  </w:style>
  <w:style w:type="character" w:customStyle="1" w:styleId="Rubrik6Char">
    <w:name w:val="Rubrik 6 Char"/>
    <w:basedOn w:val="Standardstycketeckensnitt"/>
    <w:link w:val="Rubrik6"/>
    <w:uiPriority w:val="9"/>
    <w:semiHidden/>
    <w:locked/>
    <w:rsid w:val="00343A02"/>
    <w:rPr>
      <w:rFonts w:asciiTheme="majorHAnsi" w:eastAsiaTheme="majorEastAsia" w:hAnsiTheme="majorHAnsi" w:cs="Times New Roman"/>
      <w:i/>
      <w:iCs/>
      <w:color w:val="243F60" w:themeColor="accent1" w:themeShade="7F"/>
      <w:sz w:val="20"/>
    </w:rPr>
  </w:style>
  <w:style w:type="character" w:customStyle="1" w:styleId="Rubrik7Char">
    <w:name w:val="Rubrik 7 Char"/>
    <w:basedOn w:val="Standardstycketeckensnitt"/>
    <w:link w:val="Rubrik7"/>
    <w:uiPriority w:val="9"/>
    <w:semiHidden/>
    <w:locked/>
    <w:rsid w:val="00343A02"/>
    <w:rPr>
      <w:rFonts w:asciiTheme="majorHAnsi" w:eastAsiaTheme="majorEastAsia" w:hAnsiTheme="majorHAnsi" w:cs="Times New Roman"/>
      <w:i/>
      <w:iCs/>
      <w:color w:val="404040" w:themeColor="text1" w:themeTint="BF"/>
      <w:sz w:val="20"/>
    </w:rPr>
  </w:style>
  <w:style w:type="character" w:customStyle="1" w:styleId="Rubrik8Char">
    <w:name w:val="Rubrik 8 Char"/>
    <w:basedOn w:val="Standardstycketeckensnitt"/>
    <w:link w:val="Rubrik8"/>
    <w:uiPriority w:val="9"/>
    <w:semiHidden/>
    <w:locked/>
    <w:rsid w:val="00343A02"/>
    <w:rPr>
      <w:rFonts w:asciiTheme="majorHAnsi" w:eastAsiaTheme="majorEastAsia" w:hAnsiTheme="majorHAnsi" w:cs="Times New Roman"/>
      <w:color w:val="404040" w:themeColor="text1" w:themeTint="BF"/>
      <w:sz w:val="20"/>
      <w:szCs w:val="20"/>
    </w:rPr>
  </w:style>
  <w:style w:type="character" w:customStyle="1" w:styleId="Rubrik9Char">
    <w:name w:val="Rubrik 9 Char"/>
    <w:basedOn w:val="Standardstycketeckensnitt"/>
    <w:link w:val="Rubrik9"/>
    <w:uiPriority w:val="9"/>
    <w:semiHidden/>
    <w:locked/>
    <w:rsid w:val="00343A02"/>
    <w:rPr>
      <w:rFonts w:asciiTheme="majorHAnsi" w:eastAsiaTheme="majorEastAsia" w:hAnsiTheme="majorHAnsi" w:cs="Times New Roman"/>
      <w:i/>
      <w:iCs/>
      <w:color w:val="404040" w:themeColor="text1" w:themeTint="BF"/>
      <w:sz w:val="20"/>
      <w:szCs w:val="20"/>
    </w:rPr>
  </w:style>
  <w:style w:type="paragraph" w:styleId="Sidhuvud">
    <w:name w:val="header"/>
    <w:basedOn w:val="Normal"/>
    <w:link w:val="SidhuvudChar"/>
    <w:uiPriority w:val="99"/>
    <w:unhideWhenUsed/>
    <w:rsid w:val="008C7F1B"/>
    <w:pPr>
      <w:tabs>
        <w:tab w:val="center" w:pos="4513"/>
        <w:tab w:val="right" w:pos="9026"/>
      </w:tabs>
    </w:pPr>
  </w:style>
  <w:style w:type="character" w:customStyle="1" w:styleId="SidhuvudChar">
    <w:name w:val="Sidhuvud Char"/>
    <w:basedOn w:val="Standardstycketeckensnitt"/>
    <w:link w:val="Sidhuvud"/>
    <w:uiPriority w:val="99"/>
    <w:locked/>
    <w:rsid w:val="008C7F1B"/>
    <w:rPr>
      <w:rFonts w:cs="Times New Roman"/>
    </w:rPr>
  </w:style>
  <w:style w:type="paragraph" w:styleId="Sidfot">
    <w:name w:val="footer"/>
    <w:basedOn w:val="Normal"/>
    <w:link w:val="SidfotChar"/>
    <w:uiPriority w:val="99"/>
    <w:unhideWhenUsed/>
    <w:rsid w:val="008C7F1B"/>
    <w:pPr>
      <w:tabs>
        <w:tab w:val="center" w:pos="4513"/>
        <w:tab w:val="right" w:pos="9026"/>
      </w:tabs>
    </w:pPr>
  </w:style>
  <w:style w:type="character" w:customStyle="1" w:styleId="SidfotChar">
    <w:name w:val="Sidfot Char"/>
    <w:basedOn w:val="Standardstycketeckensnitt"/>
    <w:link w:val="Sidfot"/>
    <w:uiPriority w:val="99"/>
    <w:locked/>
    <w:rsid w:val="008C7F1B"/>
    <w:rPr>
      <w:rFonts w:cs="Times New Roman"/>
    </w:rPr>
  </w:style>
  <w:style w:type="paragraph" w:styleId="Ballongtext">
    <w:name w:val="Balloon Text"/>
    <w:basedOn w:val="Normal"/>
    <w:link w:val="BallongtextChar"/>
    <w:uiPriority w:val="99"/>
    <w:semiHidden/>
    <w:unhideWhenUsed/>
    <w:rsid w:val="008C7F1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8C7F1B"/>
    <w:rPr>
      <w:rFonts w:ascii="Tahoma" w:hAnsi="Tahoma" w:cs="Tahoma"/>
      <w:sz w:val="16"/>
      <w:szCs w:val="16"/>
    </w:rPr>
  </w:style>
  <w:style w:type="paragraph" w:customStyle="1" w:styleId="EinfAbs">
    <w:name w:val="[Einf. Abs.]"/>
    <w:basedOn w:val="Normal"/>
    <w:uiPriority w:val="99"/>
    <w:rsid w:val="0081654B"/>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Kopfbalkenheadlineblaue">
    <w:name w:val="Kopfbalkenheadline_blaue"/>
    <w:uiPriority w:val="99"/>
    <w:rsid w:val="0081654B"/>
    <w:rPr>
      <w:rFonts w:ascii="MayoPro" w:hAnsi="MayoPro"/>
      <w:color w:val="0000A5"/>
      <w:sz w:val="72"/>
    </w:rPr>
  </w:style>
  <w:style w:type="paragraph" w:styleId="Rubrik">
    <w:name w:val="Title"/>
    <w:basedOn w:val="Normal"/>
    <w:next w:val="Normal"/>
    <w:link w:val="RubrikChar"/>
    <w:uiPriority w:val="10"/>
    <w:qFormat/>
    <w:rsid w:val="00780D52"/>
    <w:pPr>
      <w:spacing w:after="300"/>
      <w:contextualSpacing/>
    </w:pPr>
    <w:rPr>
      <w:rFonts w:eastAsiaTheme="majorEastAsia"/>
      <w:b/>
      <w:color w:val="292B6B"/>
      <w:spacing w:val="5"/>
      <w:kern w:val="28"/>
      <w:sz w:val="44"/>
      <w:szCs w:val="52"/>
    </w:rPr>
  </w:style>
  <w:style w:type="character" w:customStyle="1" w:styleId="RubrikChar">
    <w:name w:val="Rubrik Char"/>
    <w:basedOn w:val="Standardstycketeckensnitt"/>
    <w:link w:val="Rubrik"/>
    <w:uiPriority w:val="10"/>
    <w:locked/>
    <w:rsid w:val="00780D52"/>
    <w:rPr>
      <w:rFonts w:ascii="Verdana" w:eastAsiaTheme="majorEastAsia" w:hAnsi="Verdana" w:cs="Times New Roman"/>
      <w:b/>
      <w:color w:val="292B6B"/>
      <w:spacing w:val="5"/>
      <w:kern w:val="28"/>
      <w:sz w:val="52"/>
      <w:szCs w:val="52"/>
    </w:rPr>
  </w:style>
  <w:style w:type="character" w:customStyle="1" w:styleId="Kopfbalkenheadlineweisse">
    <w:name w:val="Kopfbalkenheadline_weisse"/>
    <w:uiPriority w:val="99"/>
    <w:rsid w:val="00D72266"/>
    <w:rPr>
      <w:rFonts w:ascii="MayoPro" w:hAnsi="MayoPro"/>
      <w:outline/>
      <w:color w:val="000000"/>
      <w:sz w:val="32"/>
      <w14:textOutline w14:w="9525" w14:cap="flat" w14:cmpd="sng" w14:algn="ctr">
        <w14:solidFill>
          <w14:srgbClr w14:val="000000"/>
        </w14:solidFill>
        <w14:prstDash w14:val="solid"/>
        <w14:round/>
      </w14:textOutline>
      <w14:textFill>
        <w14:noFill/>
      </w14:textFill>
    </w:rPr>
  </w:style>
  <w:style w:type="paragraph" w:styleId="Underrubrik">
    <w:name w:val="Subtitle"/>
    <w:basedOn w:val="Normal"/>
    <w:next w:val="Normal"/>
    <w:link w:val="UnderrubrikChar"/>
    <w:uiPriority w:val="11"/>
    <w:qFormat/>
    <w:rsid w:val="00780D52"/>
    <w:pPr>
      <w:numPr>
        <w:ilvl w:val="1"/>
      </w:numPr>
    </w:pPr>
    <w:rPr>
      <w:rFonts w:eastAsiaTheme="majorEastAsia"/>
      <w:iCs/>
      <w:color w:val="292B6B"/>
      <w:spacing w:val="15"/>
      <w:sz w:val="32"/>
      <w:szCs w:val="24"/>
    </w:rPr>
  </w:style>
  <w:style w:type="character" w:customStyle="1" w:styleId="UnderrubrikChar">
    <w:name w:val="Underrubrik Char"/>
    <w:basedOn w:val="Standardstycketeckensnitt"/>
    <w:link w:val="Underrubrik"/>
    <w:uiPriority w:val="11"/>
    <w:locked/>
    <w:rsid w:val="00780D52"/>
    <w:rPr>
      <w:rFonts w:ascii="Verdana" w:eastAsiaTheme="majorEastAsia" w:hAnsi="Verdana" w:cs="Times New Roman"/>
      <w:iCs/>
      <w:color w:val="292B6B"/>
      <w:spacing w:val="15"/>
      <w:sz w:val="24"/>
      <w:szCs w:val="24"/>
    </w:rPr>
  </w:style>
  <w:style w:type="paragraph" w:customStyle="1" w:styleId="AdresseAB">
    <w:name w:val="Adresse_AB"/>
    <w:basedOn w:val="Normal"/>
    <w:uiPriority w:val="99"/>
    <w:rsid w:val="00780D52"/>
    <w:pPr>
      <w:tabs>
        <w:tab w:val="left" w:pos="180"/>
      </w:tabs>
      <w:autoSpaceDE w:val="0"/>
      <w:autoSpaceDN w:val="0"/>
      <w:adjustRightInd w:val="0"/>
      <w:spacing w:line="288" w:lineRule="auto"/>
      <w:textAlignment w:val="center"/>
    </w:pPr>
    <w:rPr>
      <w:rFonts w:cs="Verdana"/>
      <w:color w:val="000000"/>
      <w:sz w:val="18"/>
      <w:szCs w:val="18"/>
    </w:rPr>
  </w:style>
  <w:style w:type="character" w:customStyle="1" w:styleId="AdresseHeadline">
    <w:name w:val="Adresse_Headline"/>
    <w:uiPriority w:val="99"/>
    <w:rsid w:val="00780D52"/>
    <w:rPr>
      <w:rFonts w:ascii="Verdana" w:hAnsi="Verdana"/>
      <w:sz w:val="22"/>
    </w:rPr>
  </w:style>
  <w:style w:type="character" w:customStyle="1" w:styleId="AdresseText">
    <w:name w:val="Adresse_Text"/>
    <w:uiPriority w:val="99"/>
    <w:rsid w:val="00780D52"/>
    <w:rPr>
      <w:rFonts w:ascii="Verdana" w:hAnsi="Verdana"/>
      <w:sz w:val="18"/>
    </w:rPr>
  </w:style>
  <w:style w:type="character" w:customStyle="1" w:styleId="Wingdings">
    <w:name w:val="Wingdings"/>
    <w:uiPriority w:val="99"/>
    <w:rsid w:val="00780D52"/>
    <w:rPr>
      <w:rFonts w:ascii="Wingdings-Regular" w:hAnsi="Wingdings-Regular"/>
      <w:sz w:val="18"/>
    </w:rPr>
  </w:style>
  <w:style w:type="character" w:customStyle="1" w:styleId="Wingdings2">
    <w:name w:val="Wingdings 2"/>
    <w:uiPriority w:val="99"/>
    <w:rsid w:val="00780D52"/>
    <w:rPr>
      <w:rFonts w:ascii="Wingdings2" w:hAnsi="Wingdings2"/>
      <w:sz w:val="18"/>
    </w:rPr>
  </w:style>
  <w:style w:type="character" w:customStyle="1" w:styleId="Webdings">
    <w:name w:val="Webdings"/>
    <w:uiPriority w:val="99"/>
    <w:rsid w:val="00780D52"/>
    <w:rPr>
      <w:rFonts w:ascii="Webdings" w:hAnsi="Webdings"/>
      <w:sz w:val="18"/>
    </w:rPr>
  </w:style>
  <w:style w:type="paragraph" w:customStyle="1" w:styleId="Schiess1Ebene">
    <w:name w:val="Schiess 1. Ebene"/>
    <w:basedOn w:val="Rubrik1"/>
    <w:autoRedefine/>
    <w:uiPriority w:val="99"/>
    <w:qFormat/>
    <w:rsid w:val="009D589D"/>
    <w:pPr>
      <w:keepLines w:val="0"/>
      <w:numPr>
        <w:numId w:val="0"/>
      </w:numPr>
      <w:pBdr>
        <w:top w:val="single" w:sz="4" w:space="1" w:color="2C2E69"/>
        <w:left w:val="single" w:sz="4" w:space="0" w:color="2C2E69"/>
        <w:bottom w:val="single" w:sz="4" w:space="2" w:color="2C2E69"/>
        <w:right w:val="single" w:sz="4" w:space="0" w:color="2C2E69"/>
      </w:pBdr>
      <w:tabs>
        <w:tab w:val="num" w:pos="360"/>
      </w:tabs>
      <w:spacing w:before="0"/>
      <w:ind w:left="360" w:hanging="360"/>
    </w:pPr>
    <w:rPr>
      <w:rFonts w:eastAsia="Times New Roman" w:cs="Arial"/>
      <w:color w:val="2C2E69"/>
      <w:kern w:val="32"/>
      <w:sz w:val="24"/>
      <w:szCs w:val="24"/>
      <w:lang w:eastAsia="de-DE"/>
    </w:rPr>
  </w:style>
  <w:style w:type="paragraph" w:customStyle="1" w:styleId="Adresse">
    <w:name w:val="Adresse"/>
    <w:basedOn w:val="Brdtext"/>
    <w:uiPriority w:val="99"/>
    <w:rsid w:val="00224912"/>
    <w:pPr>
      <w:keepLines/>
      <w:widowControl w:val="0"/>
      <w:spacing w:after="0"/>
      <w:ind w:left="851" w:right="142"/>
    </w:pPr>
    <w:rPr>
      <w:szCs w:val="20"/>
      <w:lang w:eastAsia="de-DE"/>
    </w:rPr>
  </w:style>
  <w:style w:type="paragraph" w:customStyle="1" w:styleId="2Ebene">
    <w:name w:val="2. Ebene"/>
    <w:basedOn w:val="Normal"/>
    <w:uiPriority w:val="99"/>
    <w:qFormat/>
    <w:rsid w:val="009D589D"/>
    <w:pPr>
      <w:keepNext/>
      <w:pBdr>
        <w:top w:val="single" w:sz="4" w:space="1" w:color="2C2E69"/>
        <w:left w:val="single" w:sz="4" w:space="4" w:color="2C2E69"/>
        <w:bottom w:val="single" w:sz="4" w:space="1" w:color="2C2E69"/>
        <w:right w:val="single" w:sz="4" w:space="4" w:color="2C2E69"/>
      </w:pBdr>
      <w:tabs>
        <w:tab w:val="num" w:pos="792"/>
      </w:tabs>
      <w:spacing w:before="240" w:after="240"/>
      <w:ind w:left="794" w:hanging="794"/>
      <w:outlineLvl w:val="0"/>
    </w:pPr>
    <w:rPr>
      <w:rFonts w:ascii="Arial" w:hAnsi="Arial" w:cs="Arial"/>
      <w:b/>
      <w:bCs/>
      <w:color w:val="2C2E69"/>
      <w:kern w:val="32"/>
      <w:sz w:val="28"/>
      <w:szCs w:val="28"/>
      <w:lang w:eastAsia="de-DE"/>
    </w:rPr>
  </w:style>
  <w:style w:type="paragraph" w:styleId="Brdtext2">
    <w:name w:val="Body Text 2"/>
    <w:basedOn w:val="Normal"/>
    <w:link w:val="Brdtext2Char"/>
    <w:uiPriority w:val="99"/>
    <w:rsid w:val="00224912"/>
    <w:pPr>
      <w:widowControl w:val="0"/>
      <w:tabs>
        <w:tab w:val="right" w:pos="0"/>
      </w:tabs>
    </w:pPr>
    <w:rPr>
      <w:rFonts w:ascii="Arial" w:hAnsi="Arial"/>
      <w:sz w:val="24"/>
      <w:szCs w:val="20"/>
      <w:lang w:eastAsia="de-DE"/>
    </w:rPr>
  </w:style>
  <w:style w:type="character" w:customStyle="1" w:styleId="Brdtext2Char">
    <w:name w:val="Brödtext 2 Char"/>
    <w:basedOn w:val="Standardstycketeckensnitt"/>
    <w:link w:val="Brdtext2"/>
    <w:uiPriority w:val="99"/>
    <w:locked/>
    <w:rsid w:val="00224912"/>
    <w:rPr>
      <w:rFonts w:ascii="Arial" w:hAnsi="Arial" w:cs="Times New Roman"/>
      <w:sz w:val="20"/>
      <w:szCs w:val="20"/>
      <w:lang w:eastAsia="de-DE"/>
    </w:rPr>
  </w:style>
  <w:style w:type="paragraph" w:styleId="Brdtext">
    <w:name w:val="Body Text"/>
    <w:basedOn w:val="Normal"/>
    <w:link w:val="BrdtextChar"/>
    <w:uiPriority w:val="99"/>
    <w:unhideWhenUsed/>
    <w:rsid w:val="00224912"/>
    <w:pPr>
      <w:spacing w:after="120"/>
    </w:pPr>
  </w:style>
  <w:style w:type="character" w:customStyle="1" w:styleId="BrdtextChar">
    <w:name w:val="Brödtext Char"/>
    <w:basedOn w:val="Standardstycketeckensnitt"/>
    <w:link w:val="Brdtext"/>
    <w:uiPriority w:val="99"/>
    <w:locked/>
    <w:rsid w:val="00224912"/>
    <w:rPr>
      <w:rFonts w:cs="Times New Roman"/>
    </w:rPr>
  </w:style>
  <w:style w:type="paragraph" w:styleId="Innehllsfrteckningsrubrik">
    <w:name w:val="TOC Heading"/>
    <w:basedOn w:val="Rubrik1"/>
    <w:next w:val="Normal"/>
    <w:uiPriority w:val="39"/>
    <w:semiHidden/>
    <w:unhideWhenUsed/>
    <w:qFormat/>
    <w:rsid w:val="00223189"/>
    <w:pPr>
      <w:jc w:val="left"/>
      <w:outlineLvl w:val="9"/>
    </w:pPr>
    <w:rPr>
      <w:rFonts w:asciiTheme="majorHAnsi" w:hAnsiTheme="majorHAnsi"/>
      <w:color w:val="365F91" w:themeColor="accent1" w:themeShade="BF"/>
      <w:sz w:val="28"/>
      <w:lang w:eastAsia="de-DE"/>
    </w:rPr>
  </w:style>
  <w:style w:type="paragraph" w:styleId="Innehll1">
    <w:name w:val="toc 1"/>
    <w:basedOn w:val="Normal"/>
    <w:next w:val="Normal"/>
    <w:autoRedefine/>
    <w:uiPriority w:val="39"/>
    <w:unhideWhenUsed/>
    <w:qFormat/>
    <w:rsid w:val="00B44ED5"/>
    <w:pPr>
      <w:tabs>
        <w:tab w:val="left" w:pos="660"/>
        <w:tab w:val="right" w:leader="dot" w:pos="9344"/>
      </w:tabs>
      <w:spacing w:after="100"/>
    </w:pPr>
  </w:style>
  <w:style w:type="paragraph" w:styleId="Innehll2">
    <w:name w:val="toc 2"/>
    <w:basedOn w:val="Normal"/>
    <w:next w:val="Normal"/>
    <w:autoRedefine/>
    <w:uiPriority w:val="39"/>
    <w:unhideWhenUsed/>
    <w:qFormat/>
    <w:rsid w:val="00223189"/>
    <w:pPr>
      <w:spacing w:after="100"/>
      <w:ind w:left="200"/>
    </w:pPr>
  </w:style>
  <w:style w:type="paragraph" w:styleId="Innehll3">
    <w:name w:val="toc 3"/>
    <w:basedOn w:val="Normal"/>
    <w:next w:val="Normal"/>
    <w:autoRedefine/>
    <w:uiPriority w:val="39"/>
    <w:unhideWhenUsed/>
    <w:qFormat/>
    <w:rsid w:val="00223189"/>
    <w:pPr>
      <w:spacing w:after="100"/>
      <w:ind w:left="400"/>
    </w:pPr>
  </w:style>
  <w:style w:type="character" w:styleId="Hyperlnk">
    <w:name w:val="Hyperlink"/>
    <w:basedOn w:val="Standardstycketeckensnitt"/>
    <w:uiPriority w:val="99"/>
    <w:unhideWhenUsed/>
    <w:rsid w:val="00223189"/>
    <w:rPr>
      <w:rFonts w:cs="Times New Roman"/>
      <w:color w:val="0000FF" w:themeColor="hyperlink"/>
      <w:u w:val="single"/>
    </w:rPr>
  </w:style>
  <w:style w:type="paragraph" w:styleId="Liststycke">
    <w:name w:val="List Paragraph"/>
    <w:basedOn w:val="Normal"/>
    <w:uiPriority w:val="34"/>
    <w:qFormat/>
    <w:rsid w:val="00722BF4"/>
    <w:pPr>
      <w:widowControl w:val="0"/>
      <w:contextualSpacing/>
      <w:jc w:val="left"/>
    </w:pPr>
    <w:rPr>
      <w:szCs w:val="20"/>
      <w:lang w:eastAsia="de-DE"/>
    </w:rPr>
  </w:style>
  <w:style w:type="paragraph" w:styleId="Brdtext3">
    <w:name w:val="Body Text 3"/>
    <w:basedOn w:val="Normal"/>
    <w:link w:val="Brdtext3Char"/>
    <w:uiPriority w:val="99"/>
    <w:unhideWhenUsed/>
    <w:rsid w:val="00036C15"/>
    <w:pPr>
      <w:widowControl w:val="0"/>
      <w:spacing w:after="120"/>
    </w:pPr>
    <w:rPr>
      <w:sz w:val="16"/>
      <w:szCs w:val="16"/>
      <w:lang w:eastAsia="de-DE"/>
    </w:rPr>
  </w:style>
  <w:style w:type="character" w:customStyle="1" w:styleId="Brdtext3Char">
    <w:name w:val="Brödtext 3 Char"/>
    <w:basedOn w:val="Standardstycketeckensnitt"/>
    <w:link w:val="Brdtext3"/>
    <w:uiPriority w:val="99"/>
    <w:locked/>
    <w:rsid w:val="00036C15"/>
    <w:rPr>
      <w:rFonts w:ascii="Verdana" w:hAnsi="Verdana" w:cs="Times New Roman"/>
      <w:sz w:val="16"/>
      <w:szCs w:val="16"/>
      <w:lang w:eastAsia="de-DE"/>
    </w:rPr>
  </w:style>
  <w:style w:type="paragraph" w:customStyle="1" w:styleId="EinfacherAbsatz">
    <w:name w:val="[Einfacher Absatz]"/>
    <w:basedOn w:val="Normal"/>
    <w:uiPriority w:val="99"/>
    <w:rsid w:val="0045002C"/>
    <w:pPr>
      <w:autoSpaceDE w:val="0"/>
      <w:autoSpaceDN w:val="0"/>
      <w:adjustRightInd w:val="0"/>
      <w:spacing w:line="288" w:lineRule="auto"/>
      <w:jc w:val="left"/>
    </w:pPr>
    <w:rPr>
      <w:rFonts w:ascii="Minion Pro" w:hAnsi="Minion Pro" w:cs="Minion Pro"/>
      <w:color w:val="000000"/>
      <w:sz w:val="24"/>
      <w:szCs w:val="24"/>
    </w:rPr>
  </w:style>
  <w:style w:type="paragraph" w:customStyle="1" w:styleId="Formatvorlage1EbeneRechts0cmUntenEinfacheeinfarbigeLinie">
    <w:name w:val="Formatvorlage 1. Ebene + Rechts:  0 cm Unten: (Einfache einfarbige Linie ..."/>
    <w:basedOn w:val="Schiess1Ebene"/>
    <w:rsid w:val="00875725"/>
    <w:pPr>
      <w:ind w:left="0" w:firstLine="0"/>
      <w:jc w:val="left"/>
    </w:pPr>
    <w:rPr>
      <w:rFonts w:cs="Times New Roman"/>
      <w:szCs w:val="20"/>
    </w:rPr>
  </w:style>
  <w:style w:type="character" w:customStyle="1" w:styleId="hps">
    <w:name w:val="hps"/>
    <w:basedOn w:val="Standardstycketeckensnitt"/>
    <w:rsid w:val="00875725"/>
    <w:rPr>
      <w:rFonts w:ascii="Times New Roman" w:hAnsi="Times New Roman" w:cs="Times New Roman" w:hint="default"/>
    </w:rPr>
  </w:style>
  <w:style w:type="paragraph" w:customStyle="1" w:styleId="Flie">
    <w:name w:val="Fließ"/>
    <w:basedOn w:val="Normal"/>
    <w:link w:val="FlieZchn"/>
    <w:rsid w:val="006231BE"/>
    <w:pPr>
      <w:tabs>
        <w:tab w:val="left" w:pos="0"/>
        <w:tab w:val="left" w:pos="1134"/>
        <w:tab w:val="left" w:pos="1275"/>
        <w:tab w:val="left" w:pos="1701"/>
        <w:tab w:val="left" w:pos="2835"/>
        <w:tab w:val="left" w:pos="3600"/>
        <w:tab w:val="left" w:pos="3686"/>
        <w:tab w:val="right" w:pos="4523"/>
      </w:tabs>
      <w:spacing w:after="120"/>
      <w:ind w:left="1134" w:right="71"/>
      <w:jc w:val="left"/>
    </w:pPr>
    <w:rPr>
      <w:rFonts w:ascii="Arial" w:hAnsi="Arial"/>
      <w:noProof/>
      <w:sz w:val="24"/>
      <w:szCs w:val="24"/>
      <w:lang w:val="en-GB" w:eastAsia="de-DE"/>
    </w:rPr>
  </w:style>
  <w:style w:type="character" w:customStyle="1" w:styleId="FlieZchn">
    <w:name w:val="Fließ Zchn"/>
    <w:basedOn w:val="Standardstycketeckensnitt"/>
    <w:link w:val="Flie"/>
    <w:locked/>
    <w:rsid w:val="006231BE"/>
    <w:rPr>
      <w:rFonts w:ascii="Arial" w:hAnsi="Arial" w:cs="Times New Roman"/>
      <w:noProof/>
      <w:sz w:val="24"/>
      <w:szCs w:val="24"/>
      <w:lang w:val="en-GB" w:eastAsia="de-DE"/>
    </w:rPr>
  </w:style>
  <w:style w:type="character" w:styleId="Sidnummer">
    <w:name w:val="page number"/>
    <w:basedOn w:val="Standardstycketeckensnitt"/>
    <w:uiPriority w:val="99"/>
    <w:rsid w:val="00375A99"/>
    <w:rPr>
      <w:rFonts w:cs="Times New Roman"/>
    </w:rPr>
  </w:style>
  <w:style w:type="character" w:customStyle="1" w:styleId="text11bgrey">
    <w:name w:val="text11bgrey"/>
    <w:basedOn w:val="Standardstycketeckensnitt"/>
    <w:uiPriority w:val="99"/>
    <w:rsid w:val="00375A99"/>
    <w:rPr>
      <w:rFonts w:cs="Times New Roman"/>
    </w:rPr>
  </w:style>
  <w:style w:type="paragraph" w:styleId="Indragetstycke">
    <w:name w:val="Block Text"/>
    <w:basedOn w:val="Normal"/>
    <w:uiPriority w:val="99"/>
    <w:rsid w:val="00375A99"/>
    <w:pPr>
      <w:widowControl w:val="0"/>
      <w:tabs>
        <w:tab w:val="right" w:pos="993"/>
      </w:tabs>
      <w:ind w:left="851" w:right="-1"/>
    </w:pPr>
    <w:rPr>
      <w:rFonts w:ascii="Arial" w:hAnsi="Arial" w:cs="Arial"/>
      <w:sz w:val="24"/>
      <w:szCs w:val="24"/>
      <w:lang w:eastAsia="de-DE"/>
    </w:rPr>
  </w:style>
  <w:style w:type="paragraph" w:styleId="Brdtextmedindrag2">
    <w:name w:val="Body Text Indent 2"/>
    <w:basedOn w:val="Normal"/>
    <w:link w:val="Brdtextmedindrag2Char"/>
    <w:uiPriority w:val="99"/>
    <w:rsid w:val="00375A99"/>
    <w:pPr>
      <w:widowControl w:val="0"/>
      <w:ind w:left="708"/>
      <w:jc w:val="left"/>
    </w:pPr>
    <w:rPr>
      <w:rFonts w:ascii="Arial" w:hAnsi="Arial"/>
      <w:sz w:val="24"/>
      <w:szCs w:val="20"/>
      <w:lang w:eastAsia="de-DE"/>
    </w:rPr>
  </w:style>
  <w:style w:type="character" w:customStyle="1" w:styleId="Brdtextmedindrag2Char">
    <w:name w:val="Brödtext med indrag 2 Char"/>
    <w:basedOn w:val="Standardstycketeckensnitt"/>
    <w:link w:val="Brdtextmedindrag2"/>
    <w:uiPriority w:val="99"/>
    <w:rsid w:val="00375A99"/>
    <w:rPr>
      <w:rFonts w:ascii="Arial" w:hAnsi="Arial" w:cs="Times New Roman"/>
      <w:sz w:val="24"/>
      <w:szCs w:val="20"/>
      <w:lang w:eastAsia="de-DE"/>
    </w:rPr>
  </w:style>
  <w:style w:type="paragraph" w:customStyle="1" w:styleId="TabEintr00">
    <w:name w:val="Tab_Eintr_0_0"/>
    <w:basedOn w:val="Normal"/>
    <w:link w:val="TabEintr00ZchnZchn"/>
    <w:rsid w:val="00375A99"/>
    <w:pPr>
      <w:tabs>
        <w:tab w:val="left" w:pos="0"/>
        <w:tab w:val="left" w:pos="1275"/>
        <w:tab w:val="left" w:pos="2835"/>
        <w:tab w:val="left" w:pos="3600"/>
        <w:tab w:val="left" w:pos="3686"/>
        <w:tab w:val="right" w:pos="4523"/>
      </w:tabs>
      <w:spacing w:before="120" w:after="120"/>
      <w:ind w:right="71"/>
      <w:jc w:val="left"/>
    </w:pPr>
    <w:rPr>
      <w:rFonts w:ascii="Arial" w:hAnsi="Arial"/>
      <w:sz w:val="24"/>
      <w:szCs w:val="24"/>
      <w:lang w:val="en-GB" w:eastAsia="de-DE"/>
    </w:rPr>
  </w:style>
  <w:style w:type="character" w:customStyle="1" w:styleId="TabEintr00ZchnZchn">
    <w:name w:val="Tab_Eintr_0_0 Zchn Zchn"/>
    <w:basedOn w:val="Standardstycketeckensnitt"/>
    <w:link w:val="TabEintr00"/>
    <w:locked/>
    <w:rsid w:val="00375A99"/>
    <w:rPr>
      <w:rFonts w:ascii="Arial" w:hAnsi="Arial" w:cs="Times New Roman"/>
      <w:sz w:val="24"/>
      <w:szCs w:val="24"/>
      <w:lang w:val="en-GB" w:eastAsia="de-DE"/>
    </w:rPr>
  </w:style>
  <w:style w:type="paragraph" w:customStyle="1" w:styleId="1Ebene">
    <w:name w:val="1. Ebene"/>
    <w:basedOn w:val="Rubrik1"/>
    <w:autoRedefine/>
    <w:uiPriority w:val="99"/>
    <w:qFormat/>
    <w:rsid w:val="000A19C3"/>
    <w:pPr>
      <w:keepLines w:val="0"/>
      <w:numPr>
        <w:numId w:val="0"/>
      </w:numPr>
      <w:pBdr>
        <w:top w:val="single" w:sz="4" w:space="1" w:color="auto"/>
        <w:left w:val="single" w:sz="4" w:space="0" w:color="auto"/>
        <w:bottom w:val="single" w:sz="4" w:space="2" w:color="auto"/>
        <w:right w:val="single" w:sz="4" w:space="0" w:color="auto"/>
      </w:pBdr>
      <w:spacing w:before="0"/>
      <w:jc w:val="left"/>
    </w:pPr>
    <w:rPr>
      <w:rFonts w:eastAsia="Times New Roman" w:cs="Arial"/>
      <w:color w:val="2C2E69"/>
      <w:kern w:val="32"/>
      <w:sz w:val="24"/>
      <w:szCs w:val="24"/>
      <w:lang w:eastAsia="de-DE"/>
    </w:rPr>
  </w:style>
  <w:style w:type="paragraph" w:customStyle="1" w:styleId="Schiess1">
    <w:name w:val="Schiess 1"/>
    <w:basedOn w:val="1Ebene"/>
    <w:autoRedefine/>
    <w:qFormat/>
    <w:rsid w:val="00DB3EC4"/>
    <w:pPr>
      <w:pBdr>
        <w:top w:val="single" w:sz="4" w:space="1" w:color="2C2E69"/>
        <w:left w:val="single" w:sz="4" w:space="0" w:color="2C2E69"/>
        <w:bottom w:val="single" w:sz="4" w:space="2" w:color="2C2E69"/>
        <w:right w:val="single" w:sz="4" w:space="0" w:color="2C2E69"/>
      </w:pBdr>
    </w:pPr>
  </w:style>
  <w:style w:type="paragraph" w:customStyle="1" w:styleId="Schiess11">
    <w:name w:val="Schiess 1.1"/>
    <w:basedOn w:val="Normal"/>
    <w:qFormat/>
    <w:rsid w:val="004F4F07"/>
    <w:pPr>
      <w:keepNext/>
      <w:pBdr>
        <w:top w:val="single" w:sz="4" w:space="1" w:color="2C2E69"/>
        <w:left w:val="single" w:sz="4" w:space="0" w:color="2C2E69"/>
        <w:bottom w:val="single" w:sz="4" w:space="1" w:color="2C2E69"/>
        <w:right w:val="single" w:sz="4" w:space="0" w:color="2C2E69"/>
      </w:pBdr>
      <w:tabs>
        <w:tab w:val="num" w:pos="851"/>
      </w:tabs>
      <w:jc w:val="left"/>
      <w:outlineLvl w:val="0"/>
    </w:pPr>
    <w:rPr>
      <w:rFonts w:cs="Arial"/>
      <w:b/>
      <w:bCs/>
      <w:color w:val="2C2E69"/>
      <w:kern w:val="32"/>
      <w:sz w:val="24"/>
      <w:szCs w:val="24"/>
      <w:lang w:eastAsia="de-DE"/>
    </w:rPr>
  </w:style>
  <w:style w:type="paragraph" w:styleId="Oformateradtext">
    <w:name w:val="Plain Text"/>
    <w:basedOn w:val="Normal"/>
    <w:link w:val="OformateradtextChar"/>
    <w:uiPriority w:val="99"/>
    <w:semiHidden/>
    <w:unhideWhenUsed/>
    <w:rsid w:val="003547C3"/>
    <w:pPr>
      <w:jc w:val="left"/>
    </w:pPr>
    <w:rPr>
      <w:rFonts w:ascii="Calibri" w:hAnsi="Calibri"/>
      <w:sz w:val="22"/>
      <w:lang w:eastAsia="de-DE"/>
    </w:rPr>
  </w:style>
  <w:style w:type="character" w:customStyle="1" w:styleId="OformateradtextChar">
    <w:name w:val="Oformaterad text Char"/>
    <w:basedOn w:val="Standardstycketeckensnitt"/>
    <w:link w:val="Oformateradtext"/>
    <w:uiPriority w:val="99"/>
    <w:semiHidden/>
    <w:rsid w:val="003547C3"/>
    <w:rPr>
      <w:rFonts w:ascii="Calibri" w:hAnsi="Calibri" w:cs="Times New Roman"/>
      <w:lang w:eastAsia="de-DE"/>
    </w:rPr>
  </w:style>
  <w:style w:type="paragraph" w:customStyle="1" w:styleId="Neu">
    <w:name w:val="Neu"/>
    <w:basedOn w:val="Normal"/>
    <w:rsid w:val="003547C3"/>
    <w:pPr>
      <w:keepNext/>
      <w:pBdr>
        <w:top w:val="single" w:sz="4" w:space="1" w:color="2C2E69"/>
        <w:left w:val="single" w:sz="4" w:space="0" w:color="2C2E69"/>
        <w:bottom w:val="single" w:sz="4" w:space="1" w:color="2C2E69"/>
        <w:right w:val="single" w:sz="4" w:space="0" w:color="2C2E69"/>
      </w:pBdr>
      <w:tabs>
        <w:tab w:val="num" w:pos="792"/>
      </w:tabs>
      <w:ind w:left="792" w:hanging="432"/>
      <w:jc w:val="left"/>
      <w:outlineLvl w:val="0"/>
    </w:pPr>
    <w:rPr>
      <w:rFonts w:cs="Arial"/>
      <w:b/>
      <w:bCs/>
      <w:color w:val="2C2E69"/>
      <w:kern w:val="32"/>
      <w:sz w:val="24"/>
      <w:szCs w:val="24"/>
      <w:lang w:eastAsia="de-DE"/>
    </w:rPr>
  </w:style>
  <w:style w:type="table" w:styleId="Tabellrutnt">
    <w:name w:val="Table Grid"/>
    <w:basedOn w:val="Normaltabell"/>
    <w:uiPriority w:val="59"/>
    <w:rsid w:val="00A1787E"/>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Angebote">
    <w:name w:val="Standard-Angebote"/>
    <w:basedOn w:val="Normal"/>
    <w:qFormat/>
    <w:rsid w:val="00A1787E"/>
    <w:pPr>
      <w:spacing w:before="120"/>
    </w:pPr>
    <w:rPr>
      <w:rFonts w:cs="Arial"/>
      <w:szCs w:val="20"/>
      <w:lang w:eastAsia="de-DE"/>
    </w:rPr>
  </w:style>
  <w:style w:type="paragraph" w:customStyle="1" w:styleId="Preis-Zeile">
    <w:name w:val="Preis-Zeile"/>
    <w:basedOn w:val="Normal"/>
    <w:qFormat/>
    <w:rsid w:val="00A1787E"/>
    <w:pPr>
      <w:tabs>
        <w:tab w:val="right" w:pos="9540"/>
      </w:tabs>
      <w:spacing w:before="120"/>
      <w:ind w:left="709"/>
    </w:pPr>
    <w:rPr>
      <w:rFonts w:cs="Arial"/>
      <w:b/>
      <w:sz w:val="24"/>
      <w:szCs w:val="20"/>
      <w:lang w:eastAsia="de-DE"/>
    </w:rPr>
  </w:style>
  <w:style w:type="paragraph" w:customStyle="1" w:styleId="3Ebene">
    <w:name w:val="3. Ebene"/>
    <w:next w:val="Standard-Angebote"/>
    <w:qFormat/>
    <w:rsid w:val="00A1787E"/>
    <w:pPr>
      <w:tabs>
        <w:tab w:val="num" w:pos="1440"/>
      </w:tabs>
      <w:spacing w:before="240" w:after="120"/>
      <w:ind w:left="1434" w:hanging="1077"/>
    </w:pPr>
    <w:rPr>
      <w:rFonts w:ascii="Verdana" w:hAnsi="Verdana" w:cs="Arial"/>
      <w:b/>
      <w:bCs/>
      <w:noProof/>
      <w:kern w:val="32"/>
      <w:lang w:eastAsia="de-DE"/>
    </w:rPr>
  </w:style>
  <w:style w:type="table" w:styleId="Mellanmrktrutnt2-dekorfrg1">
    <w:name w:val="Medium Grid 2 Accent 1"/>
    <w:basedOn w:val="Normaltabell"/>
    <w:uiPriority w:val="68"/>
    <w:rsid w:val="00A1787E"/>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Innehll4">
    <w:name w:val="toc 4"/>
    <w:basedOn w:val="Normal"/>
    <w:next w:val="Normal"/>
    <w:autoRedefine/>
    <w:uiPriority w:val="39"/>
    <w:unhideWhenUsed/>
    <w:rsid w:val="00A1787E"/>
    <w:pPr>
      <w:widowControl w:val="0"/>
      <w:ind w:left="600"/>
      <w:jc w:val="left"/>
    </w:pPr>
    <w:rPr>
      <w:rFonts w:asciiTheme="minorHAnsi" w:hAnsiTheme="minorHAnsi"/>
      <w:sz w:val="18"/>
      <w:szCs w:val="18"/>
      <w:lang w:eastAsia="de-DE"/>
    </w:rPr>
  </w:style>
  <w:style w:type="paragraph" w:styleId="Innehll5">
    <w:name w:val="toc 5"/>
    <w:basedOn w:val="Normal"/>
    <w:next w:val="Normal"/>
    <w:autoRedefine/>
    <w:uiPriority w:val="39"/>
    <w:unhideWhenUsed/>
    <w:rsid w:val="00A1787E"/>
    <w:pPr>
      <w:widowControl w:val="0"/>
      <w:ind w:left="800"/>
      <w:jc w:val="left"/>
    </w:pPr>
    <w:rPr>
      <w:rFonts w:asciiTheme="minorHAnsi" w:hAnsiTheme="minorHAnsi"/>
      <w:sz w:val="18"/>
      <w:szCs w:val="18"/>
      <w:lang w:eastAsia="de-DE"/>
    </w:rPr>
  </w:style>
  <w:style w:type="paragraph" w:styleId="Innehll6">
    <w:name w:val="toc 6"/>
    <w:basedOn w:val="Normal"/>
    <w:next w:val="Normal"/>
    <w:autoRedefine/>
    <w:uiPriority w:val="39"/>
    <w:unhideWhenUsed/>
    <w:rsid w:val="00A1787E"/>
    <w:pPr>
      <w:widowControl w:val="0"/>
      <w:ind w:left="1000"/>
      <w:jc w:val="left"/>
    </w:pPr>
    <w:rPr>
      <w:rFonts w:asciiTheme="minorHAnsi" w:hAnsiTheme="minorHAnsi"/>
      <w:sz w:val="18"/>
      <w:szCs w:val="18"/>
      <w:lang w:eastAsia="de-DE"/>
    </w:rPr>
  </w:style>
  <w:style w:type="paragraph" w:styleId="Innehll7">
    <w:name w:val="toc 7"/>
    <w:basedOn w:val="Normal"/>
    <w:next w:val="Normal"/>
    <w:autoRedefine/>
    <w:uiPriority w:val="39"/>
    <w:unhideWhenUsed/>
    <w:rsid w:val="00A1787E"/>
    <w:pPr>
      <w:widowControl w:val="0"/>
      <w:ind w:left="1200"/>
      <w:jc w:val="left"/>
    </w:pPr>
    <w:rPr>
      <w:rFonts w:asciiTheme="minorHAnsi" w:hAnsiTheme="minorHAnsi"/>
      <w:sz w:val="18"/>
      <w:szCs w:val="18"/>
      <w:lang w:eastAsia="de-DE"/>
    </w:rPr>
  </w:style>
  <w:style w:type="paragraph" w:styleId="Innehll8">
    <w:name w:val="toc 8"/>
    <w:basedOn w:val="Normal"/>
    <w:next w:val="Normal"/>
    <w:autoRedefine/>
    <w:uiPriority w:val="39"/>
    <w:unhideWhenUsed/>
    <w:rsid w:val="00A1787E"/>
    <w:pPr>
      <w:widowControl w:val="0"/>
      <w:ind w:left="1400"/>
      <w:jc w:val="left"/>
    </w:pPr>
    <w:rPr>
      <w:rFonts w:asciiTheme="minorHAnsi" w:hAnsiTheme="minorHAnsi"/>
      <w:sz w:val="18"/>
      <w:szCs w:val="18"/>
      <w:lang w:eastAsia="de-DE"/>
    </w:rPr>
  </w:style>
  <w:style w:type="paragraph" w:styleId="Innehll9">
    <w:name w:val="toc 9"/>
    <w:basedOn w:val="Normal"/>
    <w:next w:val="Normal"/>
    <w:autoRedefine/>
    <w:uiPriority w:val="39"/>
    <w:unhideWhenUsed/>
    <w:rsid w:val="00A1787E"/>
    <w:pPr>
      <w:widowControl w:val="0"/>
      <w:ind w:left="1600"/>
      <w:jc w:val="left"/>
    </w:pPr>
    <w:rPr>
      <w:rFonts w:asciiTheme="minorHAnsi" w:hAnsiTheme="minorHAns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92379">
      <w:bodyDiv w:val="1"/>
      <w:marLeft w:val="0"/>
      <w:marRight w:val="0"/>
      <w:marTop w:val="0"/>
      <w:marBottom w:val="0"/>
      <w:divBdr>
        <w:top w:val="none" w:sz="0" w:space="0" w:color="auto"/>
        <w:left w:val="none" w:sz="0" w:space="0" w:color="auto"/>
        <w:bottom w:val="none" w:sz="0" w:space="0" w:color="auto"/>
        <w:right w:val="none" w:sz="0" w:space="0" w:color="auto"/>
      </w:divBdr>
    </w:div>
    <w:div w:id="322707041">
      <w:bodyDiv w:val="1"/>
      <w:marLeft w:val="0"/>
      <w:marRight w:val="0"/>
      <w:marTop w:val="0"/>
      <w:marBottom w:val="0"/>
      <w:divBdr>
        <w:top w:val="none" w:sz="0" w:space="0" w:color="auto"/>
        <w:left w:val="none" w:sz="0" w:space="0" w:color="auto"/>
        <w:bottom w:val="none" w:sz="0" w:space="0" w:color="auto"/>
        <w:right w:val="none" w:sz="0" w:space="0" w:color="auto"/>
      </w:divBdr>
    </w:div>
    <w:div w:id="327056700">
      <w:bodyDiv w:val="1"/>
      <w:marLeft w:val="0"/>
      <w:marRight w:val="0"/>
      <w:marTop w:val="0"/>
      <w:marBottom w:val="0"/>
      <w:divBdr>
        <w:top w:val="none" w:sz="0" w:space="0" w:color="auto"/>
        <w:left w:val="none" w:sz="0" w:space="0" w:color="auto"/>
        <w:bottom w:val="none" w:sz="0" w:space="0" w:color="auto"/>
        <w:right w:val="none" w:sz="0" w:space="0" w:color="auto"/>
      </w:divBdr>
    </w:div>
    <w:div w:id="331028740">
      <w:bodyDiv w:val="1"/>
      <w:marLeft w:val="0"/>
      <w:marRight w:val="0"/>
      <w:marTop w:val="0"/>
      <w:marBottom w:val="0"/>
      <w:divBdr>
        <w:top w:val="none" w:sz="0" w:space="0" w:color="auto"/>
        <w:left w:val="none" w:sz="0" w:space="0" w:color="auto"/>
        <w:bottom w:val="none" w:sz="0" w:space="0" w:color="auto"/>
        <w:right w:val="none" w:sz="0" w:space="0" w:color="auto"/>
      </w:divBdr>
    </w:div>
    <w:div w:id="565536281">
      <w:bodyDiv w:val="1"/>
      <w:marLeft w:val="0"/>
      <w:marRight w:val="0"/>
      <w:marTop w:val="0"/>
      <w:marBottom w:val="0"/>
      <w:divBdr>
        <w:top w:val="none" w:sz="0" w:space="0" w:color="auto"/>
        <w:left w:val="none" w:sz="0" w:space="0" w:color="auto"/>
        <w:bottom w:val="none" w:sz="0" w:space="0" w:color="auto"/>
        <w:right w:val="none" w:sz="0" w:space="0" w:color="auto"/>
      </w:divBdr>
    </w:div>
    <w:div w:id="655576697">
      <w:bodyDiv w:val="1"/>
      <w:marLeft w:val="0"/>
      <w:marRight w:val="0"/>
      <w:marTop w:val="0"/>
      <w:marBottom w:val="0"/>
      <w:divBdr>
        <w:top w:val="none" w:sz="0" w:space="0" w:color="auto"/>
        <w:left w:val="none" w:sz="0" w:space="0" w:color="auto"/>
        <w:bottom w:val="none" w:sz="0" w:space="0" w:color="auto"/>
        <w:right w:val="none" w:sz="0" w:space="0" w:color="auto"/>
      </w:divBdr>
    </w:div>
    <w:div w:id="851650143">
      <w:bodyDiv w:val="1"/>
      <w:marLeft w:val="0"/>
      <w:marRight w:val="0"/>
      <w:marTop w:val="0"/>
      <w:marBottom w:val="0"/>
      <w:divBdr>
        <w:top w:val="none" w:sz="0" w:space="0" w:color="auto"/>
        <w:left w:val="none" w:sz="0" w:space="0" w:color="auto"/>
        <w:bottom w:val="none" w:sz="0" w:space="0" w:color="auto"/>
        <w:right w:val="none" w:sz="0" w:space="0" w:color="auto"/>
      </w:divBdr>
    </w:div>
    <w:div w:id="1204440932">
      <w:bodyDiv w:val="1"/>
      <w:marLeft w:val="0"/>
      <w:marRight w:val="0"/>
      <w:marTop w:val="0"/>
      <w:marBottom w:val="0"/>
      <w:divBdr>
        <w:top w:val="none" w:sz="0" w:space="0" w:color="auto"/>
        <w:left w:val="none" w:sz="0" w:space="0" w:color="auto"/>
        <w:bottom w:val="none" w:sz="0" w:space="0" w:color="auto"/>
        <w:right w:val="none" w:sz="0" w:space="0" w:color="auto"/>
      </w:divBdr>
    </w:div>
    <w:div w:id="1254122560">
      <w:bodyDiv w:val="1"/>
      <w:marLeft w:val="0"/>
      <w:marRight w:val="0"/>
      <w:marTop w:val="0"/>
      <w:marBottom w:val="0"/>
      <w:divBdr>
        <w:top w:val="none" w:sz="0" w:space="0" w:color="auto"/>
        <w:left w:val="none" w:sz="0" w:space="0" w:color="auto"/>
        <w:bottom w:val="none" w:sz="0" w:space="0" w:color="auto"/>
        <w:right w:val="none" w:sz="0" w:space="0" w:color="auto"/>
      </w:divBdr>
    </w:div>
    <w:div w:id="1931305781">
      <w:bodyDiv w:val="1"/>
      <w:marLeft w:val="0"/>
      <w:marRight w:val="0"/>
      <w:marTop w:val="0"/>
      <w:marBottom w:val="0"/>
      <w:divBdr>
        <w:top w:val="none" w:sz="0" w:space="0" w:color="auto"/>
        <w:left w:val="none" w:sz="0" w:space="0" w:color="auto"/>
        <w:bottom w:val="none" w:sz="0" w:space="0" w:color="auto"/>
        <w:right w:val="none" w:sz="0" w:space="0" w:color="auto"/>
      </w:divBdr>
    </w:div>
    <w:div w:id="1979915190">
      <w:bodyDiv w:val="1"/>
      <w:marLeft w:val="0"/>
      <w:marRight w:val="0"/>
      <w:marTop w:val="0"/>
      <w:marBottom w:val="0"/>
      <w:divBdr>
        <w:top w:val="none" w:sz="0" w:space="0" w:color="auto"/>
        <w:left w:val="none" w:sz="0" w:space="0" w:color="auto"/>
        <w:bottom w:val="none" w:sz="0" w:space="0" w:color="auto"/>
        <w:right w:val="none" w:sz="0" w:space="0" w:color="auto"/>
      </w:divBdr>
    </w:div>
    <w:div w:id="214284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38A59-4953-4BAE-8394-47B81738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3424</Words>
  <Characters>18152</Characters>
  <Application>Microsoft Office Word</Application>
  <DocSecurity>0</DocSecurity>
  <Lines>151</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dc:creator>
  <cp:keywords/>
  <dc:description/>
  <cp:lastModifiedBy>Michael Larsson</cp:lastModifiedBy>
  <cp:revision>4</cp:revision>
  <cp:lastPrinted>2015-07-02T13:36:00Z</cp:lastPrinted>
  <dcterms:created xsi:type="dcterms:W3CDTF">2017-10-12T13:42:00Z</dcterms:created>
  <dcterms:modified xsi:type="dcterms:W3CDTF">2017-10-12T14:30:00Z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1050838</vt:i4>
  </property>
</Properties>
</file>